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D7C" w:rsidRPr="007414F4" w:rsidRDefault="00151D7C" w:rsidP="00151D7C">
      <w:pPr>
        <w:pStyle w:val="a5"/>
        <w:pBdr>
          <w:bottom w:val="single" w:sz="4" w:space="1" w:color="auto"/>
        </w:pBdr>
        <w:jc w:val="center"/>
        <w:rPr>
          <w:rFonts w:ascii="Goudy Old Style" w:hAnsi="Goudy Old Style" w:cs="Times New Roman"/>
          <w:sz w:val="44"/>
          <w:szCs w:val="44"/>
        </w:rPr>
      </w:pPr>
      <w:r w:rsidRPr="007414F4">
        <w:rPr>
          <w:rFonts w:ascii="Goudy Old Style" w:hAnsi="Goudy Old Style" w:cs="Times New Roman"/>
          <w:sz w:val="44"/>
          <w:szCs w:val="44"/>
        </w:rPr>
        <w:t>ORC Asian Championship</w:t>
      </w:r>
    </w:p>
    <w:p w:rsidR="00151D7C" w:rsidRDefault="00151D7C" w:rsidP="00151D7C">
      <w:pPr>
        <w:pStyle w:val="a5"/>
        <w:pBdr>
          <w:bottom w:val="single" w:sz="4" w:space="1" w:color="auto"/>
        </w:pBdr>
        <w:jc w:val="center"/>
        <w:rPr>
          <w:rFonts w:ascii="Goudy Old Style" w:hAnsi="Goudy Old Style" w:cs="Times New Roman"/>
          <w:sz w:val="28"/>
          <w:szCs w:val="28"/>
          <w:lang w:eastAsia="ko-KR"/>
        </w:rPr>
      </w:pPr>
      <w:r>
        <w:rPr>
          <w:rFonts w:ascii="Goudy Old Style" w:hAnsi="Goudy Old Style" w:cs="Times New Roman" w:hint="eastAsia"/>
          <w:sz w:val="28"/>
          <w:szCs w:val="28"/>
          <w:lang w:eastAsia="ko-KR"/>
        </w:rPr>
        <w:t>NOTICE OF RACE</w:t>
      </w:r>
    </w:p>
    <w:p w:rsidR="00151D7C" w:rsidRPr="00B57A2B" w:rsidRDefault="00151D7C" w:rsidP="00151D7C">
      <w:pPr>
        <w:pStyle w:val="a5"/>
        <w:pBdr>
          <w:bottom w:val="single" w:sz="4" w:space="1" w:color="auto"/>
        </w:pBdr>
        <w:jc w:val="center"/>
        <w:rPr>
          <w:rFonts w:ascii="Goudy Old Style" w:hAnsi="Goudy Old Style" w:cs="Times New Roman"/>
          <w:sz w:val="28"/>
          <w:szCs w:val="28"/>
        </w:rPr>
      </w:pPr>
      <w:proofErr w:type="spellStart"/>
      <w:r>
        <w:rPr>
          <w:rFonts w:ascii="Goudy Old Style" w:hAnsi="Goudy Old Style" w:cs="Times New Roman" w:hint="eastAsia"/>
          <w:sz w:val="28"/>
          <w:szCs w:val="28"/>
          <w:lang w:eastAsia="ko-KR"/>
        </w:rPr>
        <w:t>SooYoung</w:t>
      </w:r>
      <w:proofErr w:type="spellEnd"/>
      <w:r>
        <w:rPr>
          <w:rFonts w:ascii="Goudy Old Style" w:hAnsi="Goudy Old Style" w:cs="Times New Roman" w:hint="eastAsia"/>
          <w:sz w:val="28"/>
          <w:szCs w:val="28"/>
          <w:lang w:eastAsia="ko-KR"/>
        </w:rPr>
        <w:t xml:space="preserve"> Bay, </w:t>
      </w:r>
      <w:proofErr w:type="spellStart"/>
      <w:r w:rsidRPr="00B57A2B">
        <w:rPr>
          <w:rFonts w:ascii="Goudy Old Style" w:hAnsi="Goudy Old Style" w:cs="Times New Roman"/>
          <w:sz w:val="28"/>
          <w:szCs w:val="28"/>
        </w:rPr>
        <w:t>Busan</w:t>
      </w:r>
      <w:proofErr w:type="spellEnd"/>
      <w:r w:rsidRPr="00B57A2B">
        <w:rPr>
          <w:rFonts w:ascii="Goudy Old Style" w:hAnsi="Goudy Old Style" w:cs="Times New Roman"/>
          <w:sz w:val="28"/>
          <w:szCs w:val="28"/>
        </w:rPr>
        <w:t xml:space="preserve">, Korea, </w:t>
      </w:r>
      <w:r>
        <w:rPr>
          <w:rFonts w:ascii="Goudy Old Style" w:hAnsi="Goudy Old Style" w:cs="Times New Roman" w:hint="eastAsia"/>
          <w:sz w:val="28"/>
          <w:szCs w:val="28"/>
          <w:lang w:eastAsia="ko-KR"/>
        </w:rPr>
        <w:t>1</w:t>
      </w:r>
      <w:r w:rsidRPr="00E37147">
        <w:rPr>
          <w:rFonts w:ascii="Goudy Old Style" w:hAnsi="Goudy Old Style" w:cs="Times New Roman" w:hint="eastAsia"/>
          <w:sz w:val="28"/>
          <w:szCs w:val="28"/>
          <w:vertAlign w:val="superscript"/>
          <w:lang w:eastAsia="ko-KR"/>
        </w:rPr>
        <w:t>st</w:t>
      </w:r>
      <w:r>
        <w:rPr>
          <w:rFonts w:ascii="Goudy Old Style" w:hAnsi="Goudy Old Style" w:cs="Times New Roman" w:hint="eastAsia"/>
          <w:sz w:val="28"/>
          <w:szCs w:val="28"/>
          <w:lang w:eastAsia="ko-KR"/>
        </w:rPr>
        <w:t xml:space="preserve"> May</w:t>
      </w:r>
      <w:r w:rsidRPr="00B57A2B">
        <w:rPr>
          <w:rFonts w:ascii="Goudy Old Style" w:hAnsi="Goudy Old Style" w:cs="Times New Roman"/>
          <w:sz w:val="28"/>
          <w:szCs w:val="28"/>
        </w:rPr>
        <w:t xml:space="preserve"> – </w:t>
      </w:r>
      <w:r>
        <w:rPr>
          <w:rFonts w:ascii="Goudy Old Style" w:hAnsi="Goudy Old Style" w:cs="Times New Roman" w:hint="eastAsia"/>
          <w:sz w:val="28"/>
          <w:szCs w:val="28"/>
          <w:lang w:eastAsia="ko-KR"/>
        </w:rPr>
        <w:t>5</w:t>
      </w:r>
      <w:r w:rsidRPr="00B57A2B">
        <w:rPr>
          <w:rFonts w:ascii="Goudy Old Style" w:hAnsi="Goudy Old Style" w:cs="Times New Roman"/>
          <w:sz w:val="28"/>
          <w:szCs w:val="28"/>
          <w:vertAlign w:val="superscript"/>
        </w:rPr>
        <w:t>th</w:t>
      </w:r>
      <w:r w:rsidRPr="00B57A2B">
        <w:rPr>
          <w:rFonts w:ascii="Goudy Old Style" w:hAnsi="Goudy Old Style" w:cs="Times New Roman"/>
          <w:sz w:val="28"/>
          <w:szCs w:val="28"/>
        </w:rPr>
        <w:t xml:space="preserve"> May 2014</w:t>
      </w:r>
    </w:p>
    <w:p w:rsidR="00151D7C" w:rsidRPr="002F11C7" w:rsidRDefault="00151D7C" w:rsidP="00151D7C">
      <w:pPr>
        <w:jc w:val="both"/>
        <w:rPr>
          <w:b/>
          <w:sz w:val="22"/>
        </w:rPr>
      </w:pPr>
    </w:p>
    <w:p w:rsidR="00151D7C" w:rsidRDefault="00151D7C" w:rsidP="00151D7C">
      <w:pPr>
        <w:ind w:left="567" w:hanging="567"/>
        <w:jc w:val="both"/>
        <w:rPr>
          <w:b/>
          <w:sz w:val="26"/>
          <w:szCs w:val="26"/>
        </w:rPr>
      </w:pPr>
    </w:p>
    <w:p w:rsidR="00151D7C" w:rsidRPr="002F11C7" w:rsidRDefault="00151D7C" w:rsidP="00151D7C">
      <w:pPr>
        <w:ind w:left="567" w:hanging="567"/>
        <w:jc w:val="both"/>
        <w:rPr>
          <w:b/>
          <w:sz w:val="26"/>
          <w:szCs w:val="26"/>
        </w:rPr>
      </w:pPr>
      <w:r w:rsidRPr="002F11C7">
        <w:rPr>
          <w:b/>
          <w:sz w:val="26"/>
          <w:szCs w:val="26"/>
        </w:rPr>
        <w:t>1</w:t>
      </w:r>
      <w:r w:rsidRPr="002F11C7">
        <w:rPr>
          <w:b/>
          <w:sz w:val="26"/>
          <w:szCs w:val="26"/>
        </w:rPr>
        <w:tab/>
        <w:t>Organizing Authority</w:t>
      </w:r>
    </w:p>
    <w:p w:rsidR="00151D7C" w:rsidRPr="002F11C7" w:rsidRDefault="00151D7C" w:rsidP="00151D7C">
      <w:pPr>
        <w:ind w:left="567"/>
        <w:jc w:val="both"/>
        <w:rPr>
          <w:sz w:val="22"/>
          <w:szCs w:val="22"/>
        </w:rPr>
      </w:pPr>
    </w:p>
    <w:p w:rsidR="00151D7C" w:rsidRPr="002B5183" w:rsidRDefault="00151D7C" w:rsidP="00151D7C">
      <w:pPr>
        <w:ind w:left="567"/>
        <w:jc w:val="both"/>
        <w:rPr>
          <w:sz w:val="22"/>
          <w:szCs w:val="22"/>
        </w:rPr>
      </w:pPr>
      <w:r w:rsidRPr="002B5183">
        <w:rPr>
          <w:sz w:val="22"/>
          <w:szCs w:val="22"/>
        </w:rPr>
        <w:t xml:space="preserve">The </w:t>
      </w:r>
      <w:r w:rsidRPr="00B004CF">
        <w:rPr>
          <w:b/>
          <w:sz w:val="22"/>
          <w:szCs w:val="22"/>
        </w:rPr>
        <w:t>ORC Asian Championship</w:t>
      </w:r>
      <w:r w:rsidRPr="002B5183">
        <w:rPr>
          <w:sz w:val="22"/>
          <w:szCs w:val="22"/>
        </w:rPr>
        <w:t xml:space="preserve"> is organized by the </w:t>
      </w:r>
      <w:proofErr w:type="spellStart"/>
      <w:r w:rsidRPr="00B004CF">
        <w:rPr>
          <w:rFonts w:hint="eastAsia"/>
          <w:b/>
          <w:sz w:val="22"/>
          <w:szCs w:val="22"/>
          <w:lang w:eastAsia="ko-KR"/>
        </w:rPr>
        <w:t>Busan</w:t>
      </w:r>
      <w:proofErr w:type="spellEnd"/>
      <w:r w:rsidRPr="00B004CF">
        <w:rPr>
          <w:rFonts w:hint="eastAsia"/>
          <w:b/>
          <w:sz w:val="22"/>
          <w:szCs w:val="22"/>
          <w:lang w:eastAsia="ko-KR"/>
        </w:rPr>
        <w:t xml:space="preserve"> Sailing Federation</w:t>
      </w:r>
      <w:r w:rsidRPr="002B5183">
        <w:rPr>
          <w:i/>
          <w:sz w:val="22"/>
          <w:szCs w:val="22"/>
        </w:rPr>
        <w:t xml:space="preserve"> </w:t>
      </w:r>
      <w:r>
        <w:rPr>
          <w:sz w:val="22"/>
          <w:szCs w:val="22"/>
        </w:rPr>
        <w:t xml:space="preserve">in conjunction with </w:t>
      </w:r>
      <w:proofErr w:type="spellStart"/>
      <w:r w:rsidRPr="004D2815">
        <w:rPr>
          <w:b/>
          <w:sz w:val="22"/>
          <w:szCs w:val="22"/>
        </w:rPr>
        <w:t>Busan</w:t>
      </w:r>
      <w:proofErr w:type="spellEnd"/>
      <w:r w:rsidRPr="004D2815">
        <w:rPr>
          <w:b/>
          <w:sz w:val="22"/>
          <w:szCs w:val="22"/>
        </w:rPr>
        <w:t xml:space="preserve"> Metropolitan City</w:t>
      </w:r>
      <w:r>
        <w:rPr>
          <w:rFonts w:hint="eastAsia"/>
          <w:b/>
          <w:sz w:val="22"/>
          <w:szCs w:val="22"/>
          <w:lang w:eastAsia="ko-KR"/>
        </w:rPr>
        <w:t xml:space="preserve">, </w:t>
      </w:r>
      <w:proofErr w:type="spellStart"/>
      <w:r>
        <w:rPr>
          <w:rFonts w:hint="eastAsia"/>
          <w:b/>
          <w:sz w:val="22"/>
          <w:szCs w:val="22"/>
          <w:lang w:eastAsia="ko-KR"/>
        </w:rPr>
        <w:t>Sungwoo</w:t>
      </w:r>
      <w:proofErr w:type="spellEnd"/>
      <w:r>
        <w:rPr>
          <w:rFonts w:hint="eastAsia"/>
          <w:b/>
          <w:sz w:val="22"/>
          <w:szCs w:val="22"/>
          <w:lang w:eastAsia="ko-KR"/>
        </w:rPr>
        <w:t xml:space="preserve"> </w:t>
      </w:r>
      <w:proofErr w:type="spellStart"/>
      <w:r>
        <w:rPr>
          <w:rFonts w:hint="eastAsia"/>
          <w:b/>
          <w:sz w:val="22"/>
          <w:szCs w:val="22"/>
          <w:lang w:eastAsia="ko-KR"/>
        </w:rPr>
        <w:t>Hightech.Co</w:t>
      </w:r>
      <w:proofErr w:type="spellEnd"/>
      <w:r>
        <w:rPr>
          <w:rFonts w:hint="eastAsia"/>
          <w:b/>
          <w:sz w:val="22"/>
          <w:szCs w:val="22"/>
          <w:lang w:eastAsia="ko-KR"/>
        </w:rPr>
        <w:t>., Ltd</w:t>
      </w:r>
      <w:r w:rsidRPr="00B004CF" w:rsidDel="00967ECA">
        <w:rPr>
          <w:rFonts w:hint="eastAsia"/>
          <w:b/>
          <w:sz w:val="22"/>
          <w:szCs w:val="22"/>
          <w:lang w:eastAsia="ko-KR"/>
        </w:rPr>
        <w:t xml:space="preserve"> </w:t>
      </w:r>
      <w:r w:rsidRPr="002B5183">
        <w:rPr>
          <w:sz w:val="22"/>
          <w:szCs w:val="22"/>
        </w:rPr>
        <w:t xml:space="preserve">under the authority of </w:t>
      </w:r>
      <w:r w:rsidRPr="00B004CF">
        <w:rPr>
          <w:rFonts w:hint="eastAsia"/>
          <w:b/>
          <w:sz w:val="22"/>
          <w:szCs w:val="22"/>
          <w:lang w:eastAsia="ko-KR"/>
        </w:rPr>
        <w:t>Korean Sailing Federation</w:t>
      </w:r>
      <w:r w:rsidRPr="002B5183">
        <w:rPr>
          <w:sz w:val="22"/>
          <w:szCs w:val="22"/>
        </w:rPr>
        <w:t xml:space="preserve"> and under the overall authority of the Offshore Racing Congress (ORC).</w:t>
      </w:r>
    </w:p>
    <w:p w:rsidR="00151D7C" w:rsidRDefault="00151D7C" w:rsidP="00151D7C">
      <w:pPr>
        <w:ind w:left="567" w:hanging="567"/>
        <w:jc w:val="both"/>
        <w:rPr>
          <w:b/>
          <w:sz w:val="26"/>
          <w:szCs w:val="26"/>
        </w:rPr>
      </w:pPr>
    </w:p>
    <w:p w:rsidR="00151D7C" w:rsidRPr="002F11C7" w:rsidRDefault="00151D7C" w:rsidP="00151D7C">
      <w:pPr>
        <w:ind w:left="567" w:hanging="567"/>
        <w:jc w:val="both"/>
        <w:rPr>
          <w:b/>
          <w:sz w:val="26"/>
          <w:szCs w:val="26"/>
        </w:rPr>
      </w:pPr>
      <w:r w:rsidRPr="002F11C7">
        <w:rPr>
          <w:b/>
          <w:sz w:val="26"/>
          <w:szCs w:val="26"/>
        </w:rPr>
        <w:t>2</w:t>
      </w:r>
      <w:r w:rsidRPr="002F11C7">
        <w:rPr>
          <w:b/>
          <w:sz w:val="26"/>
          <w:szCs w:val="26"/>
        </w:rPr>
        <w:tab/>
        <w:t>Rules</w:t>
      </w:r>
    </w:p>
    <w:p w:rsidR="00151D7C" w:rsidRPr="00B57A2B" w:rsidRDefault="00151D7C" w:rsidP="00151D7C">
      <w:pPr>
        <w:ind w:left="567" w:hanging="567"/>
        <w:jc w:val="both"/>
        <w:rPr>
          <w:bCs/>
          <w:sz w:val="10"/>
          <w:szCs w:val="10"/>
        </w:rPr>
      </w:pPr>
    </w:p>
    <w:p w:rsidR="00151D7C" w:rsidRPr="002F11C7" w:rsidRDefault="00151D7C" w:rsidP="00151D7C">
      <w:pPr>
        <w:ind w:left="567" w:hanging="567"/>
        <w:jc w:val="both"/>
        <w:rPr>
          <w:bCs/>
          <w:sz w:val="22"/>
          <w:szCs w:val="22"/>
        </w:rPr>
      </w:pPr>
      <w:r w:rsidRPr="002F11C7">
        <w:rPr>
          <w:bCs/>
          <w:sz w:val="22"/>
          <w:szCs w:val="22"/>
        </w:rPr>
        <w:t>2.1</w:t>
      </w:r>
      <w:r w:rsidRPr="002F11C7">
        <w:rPr>
          <w:bCs/>
          <w:sz w:val="22"/>
          <w:szCs w:val="22"/>
        </w:rPr>
        <w:tab/>
        <w:t>The regatta will be governed by the rules as defined in The Racing Rules of Sailing.</w:t>
      </w:r>
    </w:p>
    <w:p w:rsidR="00151D7C" w:rsidRPr="002F11C7" w:rsidRDefault="00151D7C" w:rsidP="00151D7C">
      <w:pPr>
        <w:ind w:left="567" w:hanging="567"/>
        <w:jc w:val="both"/>
        <w:rPr>
          <w:bCs/>
          <w:sz w:val="10"/>
          <w:szCs w:val="10"/>
        </w:rPr>
      </w:pPr>
    </w:p>
    <w:p w:rsidR="00151D7C" w:rsidRPr="002F11C7" w:rsidRDefault="00151D7C" w:rsidP="00151D7C">
      <w:pPr>
        <w:ind w:left="567" w:hanging="567"/>
        <w:jc w:val="both"/>
        <w:rPr>
          <w:sz w:val="22"/>
          <w:szCs w:val="22"/>
        </w:rPr>
      </w:pPr>
      <w:r w:rsidRPr="002F11C7">
        <w:rPr>
          <w:bCs/>
          <w:sz w:val="22"/>
          <w:szCs w:val="22"/>
        </w:rPr>
        <w:t>2.2</w:t>
      </w:r>
      <w:r w:rsidRPr="002F11C7">
        <w:rPr>
          <w:sz w:val="22"/>
          <w:szCs w:val="22"/>
        </w:rPr>
        <w:t xml:space="preserve"> </w:t>
      </w:r>
      <w:r w:rsidRPr="002F11C7">
        <w:rPr>
          <w:sz w:val="22"/>
          <w:szCs w:val="22"/>
        </w:rPr>
        <w:tab/>
        <w:t>The following rules will also apply:</w:t>
      </w:r>
    </w:p>
    <w:p w:rsidR="00151D7C" w:rsidRPr="002F11C7" w:rsidRDefault="00151D7C" w:rsidP="00151D7C">
      <w:pPr>
        <w:ind w:left="567" w:hanging="567"/>
        <w:jc w:val="both"/>
        <w:rPr>
          <w:sz w:val="10"/>
          <w:szCs w:val="10"/>
        </w:rPr>
      </w:pPr>
    </w:p>
    <w:p w:rsidR="00151D7C" w:rsidRPr="002F11C7" w:rsidRDefault="00151D7C" w:rsidP="00151D7C">
      <w:pPr>
        <w:ind w:left="851" w:hanging="284"/>
        <w:jc w:val="both"/>
        <w:rPr>
          <w:sz w:val="22"/>
          <w:szCs w:val="22"/>
        </w:rPr>
      </w:pPr>
      <w:r w:rsidRPr="002F11C7">
        <w:rPr>
          <w:sz w:val="22"/>
          <w:szCs w:val="22"/>
        </w:rPr>
        <w:t>a)</w:t>
      </w:r>
      <w:r w:rsidRPr="002F11C7">
        <w:rPr>
          <w:sz w:val="22"/>
          <w:szCs w:val="22"/>
        </w:rPr>
        <w:tab/>
        <w:t>IMS Rule</w:t>
      </w:r>
    </w:p>
    <w:p w:rsidR="00151D7C" w:rsidRPr="002F11C7" w:rsidRDefault="00151D7C" w:rsidP="00151D7C">
      <w:pPr>
        <w:ind w:left="851" w:hanging="284"/>
        <w:jc w:val="both"/>
        <w:rPr>
          <w:sz w:val="22"/>
          <w:szCs w:val="22"/>
        </w:rPr>
      </w:pPr>
      <w:r w:rsidRPr="002F11C7">
        <w:rPr>
          <w:sz w:val="22"/>
          <w:szCs w:val="22"/>
        </w:rPr>
        <w:t>b)</w:t>
      </w:r>
      <w:r w:rsidRPr="002F11C7">
        <w:rPr>
          <w:sz w:val="22"/>
          <w:szCs w:val="22"/>
        </w:rPr>
        <w:tab/>
        <w:t>ORC Rating Systems Rule</w:t>
      </w:r>
    </w:p>
    <w:p w:rsidR="00151D7C" w:rsidRPr="002F11C7" w:rsidRDefault="00151D7C" w:rsidP="00151D7C">
      <w:pPr>
        <w:ind w:left="851" w:hanging="284"/>
        <w:jc w:val="both"/>
        <w:rPr>
          <w:sz w:val="22"/>
          <w:szCs w:val="22"/>
        </w:rPr>
      </w:pPr>
      <w:r w:rsidRPr="002F11C7">
        <w:rPr>
          <w:sz w:val="22"/>
          <w:szCs w:val="22"/>
        </w:rPr>
        <w:t>c)</w:t>
      </w:r>
      <w:r w:rsidRPr="002F11C7">
        <w:rPr>
          <w:sz w:val="22"/>
          <w:szCs w:val="22"/>
        </w:rPr>
        <w:tab/>
        <w:t>ORC Championship Rules</w:t>
      </w:r>
    </w:p>
    <w:p w:rsidR="00151D7C" w:rsidRDefault="00151D7C" w:rsidP="00151D7C">
      <w:pPr>
        <w:ind w:left="851" w:hanging="284"/>
        <w:jc w:val="both"/>
        <w:rPr>
          <w:sz w:val="22"/>
          <w:szCs w:val="22"/>
        </w:rPr>
      </w:pPr>
      <w:r>
        <w:rPr>
          <w:sz w:val="22"/>
          <w:szCs w:val="22"/>
        </w:rPr>
        <w:t>d</w:t>
      </w:r>
      <w:r w:rsidRPr="002F11C7">
        <w:rPr>
          <w:sz w:val="22"/>
          <w:szCs w:val="22"/>
        </w:rPr>
        <w:t>)</w:t>
      </w:r>
      <w:r w:rsidRPr="002F11C7">
        <w:rPr>
          <w:sz w:val="22"/>
          <w:szCs w:val="22"/>
        </w:rPr>
        <w:tab/>
        <w:t xml:space="preserve">ISAF Offshore Special Regulations </w:t>
      </w:r>
      <w:r>
        <w:rPr>
          <w:sz w:val="22"/>
          <w:szCs w:val="22"/>
        </w:rPr>
        <w:t>for Category 3</w:t>
      </w:r>
    </w:p>
    <w:p w:rsidR="00151D7C" w:rsidRPr="00B46F53" w:rsidRDefault="00151D7C" w:rsidP="00151D7C">
      <w:pPr>
        <w:ind w:left="567" w:hanging="567"/>
        <w:jc w:val="both"/>
        <w:rPr>
          <w:sz w:val="10"/>
          <w:szCs w:val="10"/>
        </w:rPr>
      </w:pPr>
    </w:p>
    <w:p w:rsidR="00151D7C" w:rsidRPr="002F11C7" w:rsidRDefault="00151D7C" w:rsidP="00151D7C">
      <w:pPr>
        <w:ind w:left="567" w:hanging="567"/>
        <w:jc w:val="both"/>
        <w:rPr>
          <w:bCs/>
          <w:sz w:val="22"/>
          <w:szCs w:val="22"/>
        </w:rPr>
      </w:pPr>
      <w:r w:rsidRPr="002F11C7">
        <w:rPr>
          <w:bCs/>
          <w:sz w:val="22"/>
          <w:szCs w:val="22"/>
        </w:rPr>
        <w:t>2.3</w:t>
      </w:r>
      <w:r w:rsidRPr="002F11C7">
        <w:rPr>
          <w:bCs/>
          <w:sz w:val="22"/>
          <w:szCs w:val="22"/>
        </w:rPr>
        <w:tab/>
        <w:t>No national authority prescription will apply.</w:t>
      </w:r>
    </w:p>
    <w:p w:rsidR="00151D7C" w:rsidRPr="00B46F53" w:rsidRDefault="00151D7C" w:rsidP="00151D7C">
      <w:pPr>
        <w:ind w:left="567" w:hanging="567"/>
        <w:jc w:val="both"/>
        <w:rPr>
          <w:sz w:val="10"/>
          <w:szCs w:val="10"/>
        </w:rPr>
      </w:pPr>
    </w:p>
    <w:p w:rsidR="00151D7C" w:rsidRDefault="00151D7C" w:rsidP="00151D7C">
      <w:pPr>
        <w:ind w:left="567" w:hanging="567"/>
        <w:jc w:val="both"/>
        <w:rPr>
          <w:sz w:val="22"/>
          <w:szCs w:val="22"/>
          <w:lang w:eastAsia="ko-KR"/>
        </w:rPr>
      </w:pPr>
      <w:r w:rsidRPr="002F11C7">
        <w:rPr>
          <w:sz w:val="22"/>
          <w:szCs w:val="22"/>
        </w:rPr>
        <w:t xml:space="preserve">2.4 </w:t>
      </w:r>
      <w:r w:rsidRPr="002F11C7">
        <w:rPr>
          <w:sz w:val="22"/>
          <w:szCs w:val="22"/>
        </w:rPr>
        <w:tab/>
        <w:t>If there is a conflict between languages the English text will take precedence.</w:t>
      </w:r>
    </w:p>
    <w:p w:rsidR="00151D7C" w:rsidRPr="002F11C7" w:rsidRDefault="00151D7C" w:rsidP="00151D7C">
      <w:pPr>
        <w:ind w:left="567" w:hanging="567"/>
        <w:jc w:val="both"/>
        <w:rPr>
          <w:bCs/>
          <w:sz w:val="22"/>
          <w:szCs w:val="22"/>
          <w:lang w:eastAsia="ko-KR"/>
        </w:rPr>
      </w:pPr>
    </w:p>
    <w:p w:rsidR="00151D7C" w:rsidRDefault="00151D7C" w:rsidP="00151D7C">
      <w:pPr>
        <w:ind w:left="567" w:hanging="567"/>
        <w:jc w:val="both"/>
        <w:rPr>
          <w:b/>
          <w:sz w:val="26"/>
          <w:szCs w:val="26"/>
          <w:lang w:eastAsia="ko-KR"/>
        </w:rPr>
      </w:pPr>
      <w:r>
        <w:rPr>
          <w:rFonts w:hint="eastAsia"/>
          <w:b/>
          <w:sz w:val="26"/>
          <w:szCs w:val="26"/>
          <w:lang w:eastAsia="ko-KR"/>
        </w:rPr>
        <w:t>3</w:t>
      </w:r>
      <w:r w:rsidRPr="000E765B">
        <w:rPr>
          <w:rFonts w:hint="eastAsia"/>
          <w:b/>
          <w:sz w:val="26"/>
          <w:szCs w:val="26"/>
          <w:lang w:eastAsia="ko-KR"/>
        </w:rPr>
        <w:t xml:space="preserve">    Classes</w:t>
      </w:r>
    </w:p>
    <w:p w:rsidR="00151D7C" w:rsidRPr="00364493" w:rsidRDefault="00151D7C" w:rsidP="00151D7C">
      <w:pPr>
        <w:ind w:left="567" w:hanging="567"/>
        <w:jc w:val="both"/>
        <w:rPr>
          <w:b/>
          <w:sz w:val="10"/>
          <w:szCs w:val="10"/>
          <w:lang w:eastAsia="ko-KR"/>
        </w:rPr>
      </w:pPr>
    </w:p>
    <w:tbl>
      <w:tblPr>
        <w:tblW w:w="0" w:type="auto"/>
        <w:tblInd w:w="534" w:type="dxa"/>
        <w:tblBorders>
          <w:top w:val="single" w:sz="8" w:space="0" w:color="000000"/>
          <w:bottom w:val="single" w:sz="8" w:space="0" w:color="000000"/>
        </w:tblBorders>
        <w:tblLook w:val="04A0"/>
      </w:tblPr>
      <w:tblGrid>
        <w:gridCol w:w="5106"/>
        <w:gridCol w:w="3931"/>
      </w:tblGrid>
      <w:tr w:rsidR="00151D7C" w:rsidTr="00EA4783">
        <w:trPr>
          <w:trHeight w:val="437"/>
        </w:trPr>
        <w:tc>
          <w:tcPr>
            <w:tcW w:w="5200" w:type="dxa"/>
            <w:tcBorders>
              <w:top w:val="single" w:sz="8" w:space="0" w:color="000000"/>
              <w:left w:val="nil"/>
              <w:bottom w:val="single" w:sz="8" w:space="0" w:color="000000"/>
              <w:right w:val="nil"/>
            </w:tcBorders>
            <w:shd w:val="clear" w:color="auto" w:fill="auto"/>
            <w:vAlign w:val="center"/>
          </w:tcPr>
          <w:p w:rsidR="00151D7C" w:rsidRPr="00836480" w:rsidRDefault="00151D7C" w:rsidP="00EA4783">
            <w:pPr>
              <w:ind w:left="567" w:hanging="567"/>
              <w:jc w:val="center"/>
              <w:rPr>
                <w:bCs/>
                <w:color w:val="000000"/>
                <w:kern w:val="2"/>
                <w:sz w:val="22"/>
                <w:szCs w:val="22"/>
                <w:lang w:eastAsia="ko-KR"/>
              </w:rPr>
            </w:pPr>
            <w:r w:rsidRPr="002B2DB1">
              <w:rPr>
                <w:rFonts w:hint="eastAsia"/>
                <w:sz w:val="22"/>
                <w:szCs w:val="22"/>
                <w:lang w:eastAsia="ko-KR"/>
              </w:rPr>
              <w:t>ORC 1</w:t>
            </w:r>
          </w:p>
        </w:tc>
        <w:tc>
          <w:tcPr>
            <w:tcW w:w="4013" w:type="dxa"/>
            <w:tcBorders>
              <w:top w:val="single" w:sz="8" w:space="0" w:color="000000"/>
              <w:left w:val="nil"/>
              <w:bottom w:val="single" w:sz="8" w:space="0" w:color="000000"/>
              <w:right w:val="nil"/>
            </w:tcBorders>
            <w:shd w:val="clear" w:color="auto" w:fill="auto"/>
            <w:vAlign w:val="center"/>
          </w:tcPr>
          <w:p w:rsidR="00151D7C" w:rsidRPr="00836480" w:rsidRDefault="00151D7C" w:rsidP="00EA4783">
            <w:pPr>
              <w:ind w:left="567" w:hanging="567"/>
              <w:jc w:val="center"/>
              <w:rPr>
                <w:bCs/>
                <w:color w:val="000000"/>
                <w:kern w:val="2"/>
                <w:sz w:val="22"/>
                <w:szCs w:val="22"/>
                <w:lang w:eastAsia="ko-KR"/>
              </w:rPr>
            </w:pPr>
            <w:r w:rsidRPr="009F22DF">
              <w:rPr>
                <w:rFonts w:hint="eastAsia"/>
                <w:sz w:val="22"/>
                <w:szCs w:val="22"/>
                <w:lang w:eastAsia="ko-KR"/>
              </w:rPr>
              <w:t>ORC 2</w:t>
            </w:r>
          </w:p>
        </w:tc>
      </w:tr>
      <w:tr w:rsidR="00151D7C" w:rsidTr="00EA4783">
        <w:trPr>
          <w:trHeight w:val="437"/>
        </w:trPr>
        <w:tc>
          <w:tcPr>
            <w:tcW w:w="5200" w:type="dxa"/>
            <w:tcBorders>
              <w:left w:val="nil"/>
              <w:right w:val="nil"/>
            </w:tcBorders>
            <w:shd w:val="clear" w:color="auto" w:fill="C0C0C0"/>
            <w:vAlign w:val="center"/>
          </w:tcPr>
          <w:p w:rsidR="00151D7C" w:rsidRDefault="00151D7C" w:rsidP="00EA4783">
            <w:pPr>
              <w:jc w:val="center"/>
              <w:rPr>
                <w:sz w:val="22"/>
                <w:szCs w:val="22"/>
                <w:lang w:eastAsia="ko-KR"/>
              </w:rPr>
            </w:pPr>
            <w:r w:rsidRPr="009F22DF">
              <w:rPr>
                <w:rFonts w:hint="eastAsia"/>
                <w:sz w:val="22"/>
                <w:szCs w:val="22"/>
                <w:lang w:eastAsia="ko-KR"/>
              </w:rPr>
              <w:t>ORC International</w:t>
            </w:r>
          </w:p>
          <w:p w:rsidR="00151D7C" w:rsidRPr="00836480" w:rsidRDefault="00151D7C" w:rsidP="00EA4783">
            <w:pPr>
              <w:jc w:val="center"/>
              <w:rPr>
                <w:color w:val="000000"/>
                <w:kern w:val="2"/>
                <w:sz w:val="22"/>
                <w:szCs w:val="22"/>
                <w:lang w:eastAsia="ko-KR"/>
              </w:rPr>
            </w:pPr>
            <w:r w:rsidRPr="009F22DF">
              <w:rPr>
                <w:rFonts w:hint="eastAsia"/>
                <w:sz w:val="22"/>
                <w:szCs w:val="22"/>
                <w:lang w:eastAsia="ko-KR"/>
              </w:rPr>
              <w:t xml:space="preserve"> (Corinthian Division)</w:t>
            </w:r>
          </w:p>
        </w:tc>
        <w:tc>
          <w:tcPr>
            <w:tcW w:w="4013" w:type="dxa"/>
            <w:tcBorders>
              <w:left w:val="nil"/>
              <w:right w:val="nil"/>
            </w:tcBorders>
            <w:shd w:val="clear" w:color="auto" w:fill="C0C0C0"/>
            <w:vAlign w:val="center"/>
          </w:tcPr>
          <w:p w:rsidR="00151D7C" w:rsidRPr="00836480" w:rsidRDefault="00151D7C" w:rsidP="00EA4783">
            <w:pPr>
              <w:jc w:val="center"/>
              <w:rPr>
                <w:color w:val="000000"/>
                <w:kern w:val="2"/>
                <w:sz w:val="22"/>
                <w:szCs w:val="22"/>
                <w:lang w:eastAsia="ko-KR"/>
              </w:rPr>
            </w:pPr>
            <w:r w:rsidRPr="009F22DF">
              <w:rPr>
                <w:rFonts w:hint="eastAsia"/>
                <w:sz w:val="22"/>
                <w:szCs w:val="22"/>
                <w:lang w:eastAsia="ko-KR"/>
              </w:rPr>
              <w:t>ORC Club</w:t>
            </w:r>
          </w:p>
        </w:tc>
      </w:tr>
    </w:tbl>
    <w:p w:rsidR="00151D7C" w:rsidRDefault="00151D7C" w:rsidP="00151D7C">
      <w:pPr>
        <w:ind w:left="567" w:hanging="567"/>
        <w:jc w:val="both"/>
        <w:rPr>
          <w:b/>
          <w:sz w:val="26"/>
          <w:szCs w:val="26"/>
          <w:lang w:eastAsia="ko-KR"/>
        </w:rPr>
      </w:pPr>
    </w:p>
    <w:p w:rsidR="00151D7C" w:rsidRPr="009946A4" w:rsidRDefault="00151D7C" w:rsidP="00151D7C">
      <w:pPr>
        <w:ind w:left="567" w:hanging="567"/>
        <w:jc w:val="both"/>
        <w:rPr>
          <w:b/>
          <w:sz w:val="10"/>
          <w:szCs w:val="10"/>
          <w:lang w:eastAsia="ko-KR"/>
        </w:rPr>
      </w:pPr>
    </w:p>
    <w:p w:rsidR="00151D7C" w:rsidRPr="00AE3FAE" w:rsidRDefault="00151D7C" w:rsidP="00151D7C">
      <w:pPr>
        <w:ind w:left="567" w:hanging="567"/>
        <w:jc w:val="both"/>
        <w:rPr>
          <w:sz w:val="26"/>
          <w:szCs w:val="26"/>
        </w:rPr>
      </w:pPr>
      <w:r>
        <w:rPr>
          <w:rFonts w:hint="eastAsia"/>
          <w:b/>
          <w:sz w:val="26"/>
          <w:szCs w:val="26"/>
          <w:lang w:eastAsia="ko-KR"/>
        </w:rPr>
        <w:t>4</w:t>
      </w:r>
      <w:r w:rsidRPr="00AE3FAE">
        <w:rPr>
          <w:b/>
          <w:sz w:val="26"/>
          <w:szCs w:val="26"/>
        </w:rPr>
        <w:tab/>
        <w:t>Advertising</w:t>
      </w:r>
    </w:p>
    <w:p w:rsidR="00151D7C" w:rsidRPr="00B46F53" w:rsidRDefault="00151D7C" w:rsidP="00151D7C">
      <w:pPr>
        <w:autoSpaceDE w:val="0"/>
        <w:autoSpaceDN w:val="0"/>
        <w:adjustRightInd w:val="0"/>
        <w:ind w:left="567"/>
        <w:jc w:val="both"/>
        <w:rPr>
          <w:sz w:val="10"/>
          <w:szCs w:val="10"/>
          <w:lang w:val="en-US"/>
        </w:rPr>
      </w:pPr>
    </w:p>
    <w:p w:rsidR="00151D7C" w:rsidRDefault="00151D7C" w:rsidP="00151D7C">
      <w:pPr>
        <w:autoSpaceDE w:val="0"/>
        <w:autoSpaceDN w:val="0"/>
        <w:adjustRightInd w:val="0"/>
        <w:ind w:left="567"/>
        <w:jc w:val="both"/>
        <w:rPr>
          <w:sz w:val="10"/>
          <w:szCs w:val="10"/>
          <w:lang w:val="en-US"/>
        </w:rPr>
      </w:pPr>
      <w:r w:rsidRPr="002F11C7">
        <w:rPr>
          <w:sz w:val="22"/>
          <w:szCs w:val="22"/>
          <w:lang w:val="en-US"/>
        </w:rPr>
        <w:t xml:space="preserve">ISAF Advertising Code will apply. </w:t>
      </w:r>
      <w:r>
        <w:rPr>
          <w:sz w:val="22"/>
          <w:szCs w:val="22"/>
          <w:lang w:val="en-US"/>
        </w:rPr>
        <w:t xml:space="preserve">Competitors &amp; Boats advertising will be without restriction. Event Advertising by the Organizing Authority will be: </w:t>
      </w:r>
    </w:p>
    <w:p w:rsidR="00151D7C" w:rsidRPr="00BD40AC" w:rsidRDefault="00151D7C" w:rsidP="00151D7C">
      <w:pPr>
        <w:autoSpaceDE w:val="0"/>
        <w:autoSpaceDN w:val="0"/>
        <w:adjustRightInd w:val="0"/>
        <w:ind w:left="567"/>
        <w:jc w:val="both"/>
        <w:rPr>
          <w:sz w:val="10"/>
          <w:szCs w:val="10"/>
          <w:lang w:val="en-US"/>
        </w:rPr>
      </w:pPr>
    </w:p>
    <w:p w:rsidR="00151D7C" w:rsidRDefault="00151D7C" w:rsidP="00151D7C">
      <w:pPr>
        <w:numPr>
          <w:ilvl w:val="0"/>
          <w:numId w:val="1"/>
        </w:numPr>
        <w:tabs>
          <w:tab w:val="clear" w:pos="927"/>
          <w:tab w:val="num" w:pos="851"/>
        </w:tabs>
        <w:autoSpaceDE w:val="0"/>
        <w:autoSpaceDN w:val="0"/>
        <w:adjustRightInd w:val="0"/>
        <w:ind w:left="851" w:hanging="142"/>
        <w:jc w:val="both"/>
        <w:rPr>
          <w:sz w:val="22"/>
          <w:szCs w:val="22"/>
          <w:lang w:val="en-US"/>
        </w:rPr>
      </w:pPr>
      <w:r>
        <w:rPr>
          <w:sz w:val="22"/>
          <w:szCs w:val="22"/>
          <w:lang w:val="en-US"/>
        </w:rPr>
        <w:t>bow numbers with advertisement which have to be displayed as forward as possible on the both sides of the first 20% of the hull</w:t>
      </w:r>
    </w:p>
    <w:p w:rsidR="00151D7C" w:rsidRDefault="00151D7C" w:rsidP="00151D7C">
      <w:pPr>
        <w:numPr>
          <w:ilvl w:val="0"/>
          <w:numId w:val="1"/>
        </w:numPr>
        <w:tabs>
          <w:tab w:val="clear" w:pos="927"/>
          <w:tab w:val="num" w:pos="851"/>
        </w:tabs>
        <w:autoSpaceDE w:val="0"/>
        <w:autoSpaceDN w:val="0"/>
        <w:adjustRightInd w:val="0"/>
        <w:ind w:left="851" w:hanging="142"/>
        <w:jc w:val="both"/>
        <w:rPr>
          <w:sz w:val="22"/>
          <w:szCs w:val="22"/>
          <w:lang w:val="en-US"/>
        </w:rPr>
      </w:pPr>
      <w:r>
        <w:rPr>
          <w:sz w:val="22"/>
          <w:szCs w:val="22"/>
          <w:lang w:val="en-US"/>
        </w:rPr>
        <w:t>advertisement to be displayed on the both sides of the foremost 20% of the mainsail boom</w:t>
      </w:r>
    </w:p>
    <w:p w:rsidR="00151D7C" w:rsidRDefault="00151D7C" w:rsidP="00151D7C">
      <w:pPr>
        <w:numPr>
          <w:ilvl w:val="0"/>
          <w:numId w:val="1"/>
        </w:numPr>
        <w:tabs>
          <w:tab w:val="clear" w:pos="927"/>
          <w:tab w:val="num" w:pos="851"/>
        </w:tabs>
        <w:autoSpaceDE w:val="0"/>
        <w:autoSpaceDN w:val="0"/>
        <w:adjustRightInd w:val="0"/>
        <w:ind w:hanging="218"/>
        <w:jc w:val="both"/>
        <w:rPr>
          <w:sz w:val="22"/>
          <w:szCs w:val="22"/>
        </w:rPr>
      </w:pPr>
      <w:r>
        <w:rPr>
          <w:rFonts w:hint="eastAsia"/>
          <w:sz w:val="22"/>
          <w:szCs w:val="22"/>
          <w:lang w:eastAsia="ko-KR"/>
        </w:rPr>
        <w:t>s</w:t>
      </w:r>
      <w:r w:rsidRPr="00773ED6">
        <w:rPr>
          <w:sz w:val="22"/>
          <w:szCs w:val="22"/>
        </w:rPr>
        <w:t>ponsor’s flag that has to be flown on the backstay throughout the entire event</w:t>
      </w:r>
      <w:r>
        <w:rPr>
          <w:sz w:val="22"/>
          <w:szCs w:val="22"/>
        </w:rPr>
        <w:t xml:space="preserve">. </w:t>
      </w:r>
    </w:p>
    <w:p w:rsidR="00151D7C" w:rsidRPr="002B2DB1" w:rsidRDefault="00151D7C" w:rsidP="00151D7C">
      <w:pPr>
        <w:numPr>
          <w:ilvl w:val="0"/>
          <w:numId w:val="1"/>
        </w:numPr>
        <w:tabs>
          <w:tab w:val="clear" w:pos="927"/>
          <w:tab w:val="num" w:pos="851"/>
        </w:tabs>
        <w:autoSpaceDE w:val="0"/>
        <w:autoSpaceDN w:val="0"/>
        <w:adjustRightInd w:val="0"/>
        <w:ind w:hanging="218"/>
        <w:jc w:val="both"/>
        <w:rPr>
          <w:sz w:val="22"/>
          <w:szCs w:val="22"/>
          <w:lang w:eastAsia="ko-KR"/>
        </w:rPr>
      </w:pPr>
      <w:r>
        <w:rPr>
          <w:rFonts w:hint="eastAsia"/>
          <w:sz w:val="22"/>
          <w:szCs w:val="22"/>
          <w:lang w:eastAsia="ko-KR"/>
        </w:rPr>
        <w:t>a</w:t>
      </w:r>
      <w:r w:rsidRPr="002B2DB1">
        <w:rPr>
          <w:sz w:val="22"/>
          <w:szCs w:val="22"/>
          <w:lang w:eastAsia="ko-KR"/>
        </w:rPr>
        <w:t>dvertisement</w:t>
      </w:r>
      <w:r w:rsidRPr="000E765B">
        <w:rPr>
          <w:rFonts w:hint="eastAsia"/>
          <w:sz w:val="22"/>
          <w:szCs w:val="22"/>
          <w:lang w:eastAsia="ko-KR"/>
        </w:rPr>
        <w:t xml:space="preserve"> by </w:t>
      </w:r>
      <w:r w:rsidRPr="000E765B">
        <w:rPr>
          <w:sz w:val="22"/>
          <w:szCs w:val="22"/>
          <w:lang w:val="en-US"/>
        </w:rPr>
        <w:t xml:space="preserve">Organizing Authority </w:t>
      </w:r>
      <w:r w:rsidRPr="000E765B">
        <w:rPr>
          <w:rFonts w:hint="eastAsia"/>
          <w:sz w:val="22"/>
          <w:szCs w:val="22"/>
          <w:lang w:eastAsia="ko-KR"/>
        </w:rPr>
        <w:t xml:space="preserve">to be displayed on hull </w:t>
      </w:r>
      <w:r w:rsidRPr="000E765B">
        <w:rPr>
          <w:sz w:val="22"/>
          <w:szCs w:val="22"/>
          <w:lang w:eastAsia="ko-KR"/>
        </w:rPr>
        <w:t>centre</w:t>
      </w:r>
      <w:r w:rsidRPr="000E765B">
        <w:rPr>
          <w:rFonts w:hint="eastAsia"/>
          <w:sz w:val="22"/>
          <w:szCs w:val="22"/>
          <w:lang w:eastAsia="ko-KR"/>
        </w:rPr>
        <w:t>.</w:t>
      </w:r>
    </w:p>
    <w:p w:rsidR="00151D7C" w:rsidRDefault="00151D7C" w:rsidP="00151D7C">
      <w:pPr>
        <w:autoSpaceDE w:val="0"/>
        <w:autoSpaceDN w:val="0"/>
        <w:adjustRightInd w:val="0"/>
        <w:ind w:left="567"/>
        <w:jc w:val="both"/>
        <w:rPr>
          <w:sz w:val="10"/>
          <w:szCs w:val="10"/>
          <w:lang w:val="en-US"/>
        </w:rPr>
      </w:pPr>
    </w:p>
    <w:p w:rsidR="00151D7C" w:rsidRDefault="00151D7C" w:rsidP="00151D7C">
      <w:pPr>
        <w:ind w:left="567"/>
        <w:jc w:val="both"/>
        <w:rPr>
          <w:sz w:val="22"/>
          <w:szCs w:val="22"/>
          <w:lang w:val="en-US"/>
        </w:rPr>
      </w:pPr>
      <w:r w:rsidRPr="00773ED6">
        <w:rPr>
          <w:sz w:val="22"/>
          <w:szCs w:val="22"/>
        </w:rPr>
        <w:t xml:space="preserve">The Organizing Authority may also require the installation, at no cost to competitors, of onboard video cameras, position devices, and </w:t>
      </w:r>
      <w:r>
        <w:rPr>
          <w:sz w:val="22"/>
          <w:szCs w:val="22"/>
        </w:rPr>
        <w:t>g</w:t>
      </w:r>
      <w:r w:rsidRPr="00773ED6">
        <w:rPr>
          <w:sz w:val="22"/>
          <w:szCs w:val="22"/>
        </w:rPr>
        <w:t xml:space="preserve">uest riders whose </w:t>
      </w:r>
      <w:r>
        <w:rPr>
          <w:sz w:val="22"/>
          <w:szCs w:val="22"/>
        </w:rPr>
        <w:t xml:space="preserve">on-board </w:t>
      </w:r>
      <w:r w:rsidRPr="00773ED6">
        <w:rPr>
          <w:sz w:val="22"/>
          <w:szCs w:val="22"/>
        </w:rPr>
        <w:t>position restrictions are defined in the Sailing Instruction</w:t>
      </w:r>
      <w:r>
        <w:rPr>
          <w:sz w:val="22"/>
          <w:szCs w:val="22"/>
        </w:rPr>
        <w:t>s.</w:t>
      </w:r>
    </w:p>
    <w:p w:rsidR="00151D7C" w:rsidRDefault="00151D7C" w:rsidP="00151D7C">
      <w:pPr>
        <w:ind w:left="567" w:hanging="567"/>
        <w:jc w:val="both"/>
        <w:rPr>
          <w:b/>
          <w:sz w:val="26"/>
          <w:szCs w:val="26"/>
          <w:lang w:eastAsia="ko-KR"/>
        </w:rPr>
      </w:pPr>
    </w:p>
    <w:p w:rsidR="00151D7C" w:rsidRPr="00916C6B" w:rsidRDefault="00151D7C" w:rsidP="00151D7C">
      <w:pPr>
        <w:ind w:left="567" w:hanging="567"/>
        <w:jc w:val="both"/>
        <w:rPr>
          <w:b/>
          <w:sz w:val="26"/>
          <w:szCs w:val="26"/>
        </w:rPr>
      </w:pPr>
      <w:r>
        <w:rPr>
          <w:rFonts w:hint="eastAsia"/>
          <w:b/>
          <w:sz w:val="26"/>
          <w:szCs w:val="26"/>
          <w:lang w:eastAsia="ko-KR"/>
        </w:rPr>
        <w:t>5</w:t>
      </w:r>
      <w:r w:rsidRPr="00916C6B">
        <w:rPr>
          <w:b/>
          <w:sz w:val="26"/>
          <w:szCs w:val="26"/>
        </w:rPr>
        <w:tab/>
        <w:t xml:space="preserve">Eligibility </w:t>
      </w:r>
    </w:p>
    <w:p w:rsidR="00151D7C" w:rsidRPr="00916C6B" w:rsidRDefault="00151D7C" w:rsidP="00151D7C">
      <w:pPr>
        <w:pStyle w:val="a3"/>
        <w:tabs>
          <w:tab w:val="left" w:pos="426"/>
          <w:tab w:val="left" w:pos="780"/>
          <w:tab w:val="right" w:pos="9347"/>
        </w:tabs>
        <w:ind w:left="567" w:hanging="567"/>
        <w:rPr>
          <w:rFonts w:ascii="Times New Roman" w:hAnsi="Times New Roman"/>
          <w:sz w:val="10"/>
          <w:szCs w:val="10"/>
        </w:rPr>
      </w:pPr>
    </w:p>
    <w:p w:rsidR="00151D7C" w:rsidRDefault="00151D7C" w:rsidP="00151D7C">
      <w:pPr>
        <w:jc w:val="both"/>
        <w:rPr>
          <w:sz w:val="22"/>
          <w:szCs w:val="22"/>
          <w:lang w:eastAsia="ko-KR"/>
        </w:rPr>
      </w:pPr>
      <w:r>
        <w:rPr>
          <w:rFonts w:hint="eastAsia"/>
          <w:sz w:val="22"/>
          <w:szCs w:val="22"/>
          <w:lang w:eastAsia="ko-KR"/>
        </w:rPr>
        <w:t xml:space="preserve">5.1 </w:t>
      </w:r>
      <w:r w:rsidRPr="00916C6B">
        <w:rPr>
          <w:sz w:val="22"/>
          <w:szCs w:val="22"/>
        </w:rPr>
        <w:t>Competitors shall comply with ISAF Eligibility Code. The regatta is open to all boats with valid ORC International certificate with GPH in range of 4</w:t>
      </w:r>
      <w:r w:rsidRPr="00916C6B">
        <w:rPr>
          <w:rFonts w:hint="eastAsia"/>
          <w:sz w:val="22"/>
          <w:szCs w:val="22"/>
          <w:lang w:eastAsia="ko-KR"/>
        </w:rPr>
        <w:t>00</w:t>
      </w:r>
      <w:r w:rsidRPr="008F3CFA">
        <w:rPr>
          <w:sz w:val="22"/>
          <w:szCs w:val="22"/>
        </w:rPr>
        <w:t xml:space="preserve">.0 – </w:t>
      </w:r>
      <w:r>
        <w:rPr>
          <w:rFonts w:hint="eastAsia"/>
          <w:sz w:val="22"/>
          <w:szCs w:val="22"/>
          <w:lang w:eastAsia="ko-KR"/>
        </w:rPr>
        <w:t>660</w:t>
      </w:r>
      <w:r w:rsidRPr="00916C6B">
        <w:rPr>
          <w:sz w:val="22"/>
          <w:szCs w:val="22"/>
        </w:rPr>
        <w:t>.</w:t>
      </w:r>
      <w:r w:rsidRPr="008F3CFA">
        <w:rPr>
          <w:sz w:val="22"/>
          <w:szCs w:val="22"/>
        </w:rPr>
        <w:t xml:space="preserve">0 s/NM. </w:t>
      </w:r>
      <w:r w:rsidRPr="00916C6B">
        <w:rPr>
          <w:sz w:val="22"/>
          <w:szCs w:val="22"/>
        </w:rPr>
        <w:t xml:space="preserve">In case of larger number of entries boats will be divided in classes with separate results. GPH limits to divide the fleet will be decided based on entries received by </w:t>
      </w:r>
      <w:r>
        <w:rPr>
          <w:rFonts w:hint="eastAsia"/>
          <w:sz w:val="22"/>
          <w:szCs w:val="22"/>
          <w:lang w:eastAsia="ko-KR"/>
        </w:rPr>
        <w:t>18</w:t>
      </w:r>
      <w:r w:rsidRPr="005B641B">
        <w:rPr>
          <w:rFonts w:hint="eastAsia"/>
          <w:sz w:val="22"/>
          <w:szCs w:val="22"/>
          <w:vertAlign w:val="superscript"/>
          <w:lang w:eastAsia="ko-KR"/>
        </w:rPr>
        <w:t>th</w:t>
      </w:r>
      <w:r>
        <w:rPr>
          <w:rFonts w:hint="eastAsia"/>
          <w:sz w:val="22"/>
          <w:szCs w:val="22"/>
          <w:lang w:eastAsia="ko-KR"/>
        </w:rPr>
        <w:t xml:space="preserve"> </w:t>
      </w:r>
      <w:r w:rsidRPr="00916C6B">
        <w:rPr>
          <w:sz w:val="22"/>
          <w:szCs w:val="22"/>
        </w:rPr>
        <w:t xml:space="preserve"> April 2014.</w:t>
      </w:r>
      <w:r>
        <w:rPr>
          <w:sz w:val="22"/>
          <w:szCs w:val="22"/>
        </w:rPr>
        <w:t xml:space="preserve"> The ORC Asian Champion title will be awarded in ORC International category.</w:t>
      </w:r>
    </w:p>
    <w:p w:rsidR="00151D7C" w:rsidRDefault="00151D7C" w:rsidP="00151D7C">
      <w:pPr>
        <w:jc w:val="both"/>
        <w:rPr>
          <w:sz w:val="22"/>
          <w:szCs w:val="22"/>
          <w:lang w:eastAsia="ko-KR"/>
        </w:rPr>
      </w:pPr>
    </w:p>
    <w:p w:rsidR="00151D7C" w:rsidRPr="00916C6B" w:rsidRDefault="00151D7C" w:rsidP="00151D7C">
      <w:pPr>
        <w:jc w:val="both"/>
        <w:rPr>
          <w:sz w:val="22"/>
          <w:szCs w:val="22"/>
          <w:lang w:eastAsia="ko-KR"/>
        </w:rPr>
      </w:pPr>
      <w:r>
        <w:rPr>
          <w:rFonts w:hint="eastAsia"/>
          <w:sz w:val="22"/>
          <w:szCs w:val="22"/>
          <w:lang w:eastAsia="ko-KR"/>
        </w:rPr>
        <w:t>5.2 Organizer may reject the entry for the reasons of safety, sportsmanship or any others.</w:t>
      </w:r>
    </w:p>
    <w:p w:rsidR="00151D7C" w:rsidRPr="005B641B" w:rsidRDefault="00151D7C" w:rsidP="00151D7C">
      <w:pPr>
        <w:ind w:left="567" w:hanging="567"/>
        <w:jc w:val="both"/>
        <w:rPr>
          <w:b/>
          <w:sz w:val="26"/>
          <w:szCs w:val="26"/>
        </w:rPr>
      </w:pPr>
    </w:p>
    <w:p w:rsidR="00151D7C" w:rsidRPr="002F11C7" w:rsidRDefault="00151D7C" w:rsidP="00151D7C">
      <w:pPr>
        <w:ind w:left="567" w:hanging="567"/>
        <w:jc w:val="both"/>
        <w:rPr>
          <w:b/>
          <w:sz w:val="26"/>
          <w:szCs w:val="26"/>
          <w:lang w:val="en-US"/>
        </w:rPr>
      </w:pPr>
      <w:r>
        <w:rPr>
          <w:rFonts w:hint="eastAsia"/>
          <w:b/>
          <w:sz w:val="26"/>
          <w:szCs w:val="26"/>
          <w:lang w:val="en-US" w:eastAsia="ko-KR"/>
        </w:rPr>
        <w:lastRenderedPageBreak/>
        <w:t>6</w:t>
      </w:r>
      <w:r w:rsidRPr="002F11C7">
        <w:rPr>
          <w:b/>
          <w:sz w:val="26"/>
          <w:szCs w:val="26"/>
          <w:lang w:val="en-US"/>
        </w:rPr>
        <w:tab/>
      </w:r>
      <w:r>
        <w:rPr>
          <w:b/>
          <w:sz w:val="26"/>
          <w:szCs w:val="26"/>
          <w:lang w:val="en-US"/>
        </w:rPr>
        <w:t>Corinthian Division and Trophy</w:t>
      </w:r>
    </w:p>
    <w:p w:rsidR="00151D7C" w:rsidRPr="002F11C7" w:rsidRDefault="00151D7C" w:rsidP="00151D7C">
      <w:pPr>
        <w:ind w:left="567" w:hanging="567"/>
        <w:jc w:val="both"/>
        <w:rPr>
          <w:sz w:val="22"/>
          <w:szCs w:val="22"/>
          <w:lang w:val="en-US"/>
        </w:rPr>
      </w:pPr>
    </w:p>
    <w:p w:rsidR="00151D7C" w:rsidRPr="00794B02" w:rsidRDefault="00151D7C" w:rsidP="00151D7C">
      <w:pPr>
        <w:ind w:left="567"/>
        <w:jc w:val="both"/>
        <w:rPr>
          <w:sz w:val="22"/>
          <w:szCs w:val="22"/>
        </w:rPr>
      </w:pPr>
      <w:r w:rsidRPr="00794B02">
        <w:rPr>
          <w:sz w:val="22"/>
          <w:szCs w:val="22"/>
        </w:rPr>
        <w:t xml:space="preserve">For the Corinthian Division and Trophy the ISAF Sailor Classification Code, Regulation 22 shall apply and all crew shall hold a valid Group 1 classification. Unclassified sailors will be deemed to be Group 3. A boat entered in the Corinthian Division shall also be entered automatically in the Open Division and shall be eligible for prizes and trophies in both divisions. Details of the ISAF Sailor Classification Code and information on how to apply can be found on the ISAF website: </w:t>
      </w:r>
      <w:hyperlink r:id="rId5" w:tooltip="http://www.sailing.org/classification" w:history="1">
        <w:r w:rsidRPr="00794B02">
          <w:rPr>
            <w:rStyle w:val="a7"/>
            <w:sz w:val="22"/>
            <w:szCs w:val="22"/>
          </w:rPr>
          <w:t>www.sailing.org/clas</w:t>
        </w:r>
        <w:r w:rsidRPr="00794B02">
          <w:rPr>
            <w:rStyle w:val="a7"/>
            <w:sz w:val="22"/>
            <w:szCs w:val="22"/>
          </w:rPr>
          <w:t>sification</w:t>
        </w:r>
      </w:hyperlink>
      <w:r w:rsidRPr="00794B02">
        <w:rPr>
          <w:sz w:val="22"/>
          <w:szCs w:val="22"/>
        </w:rPr>
        <w:t>.</w:t>
      </w:r>
    </w:p>
    <w:p w:rsidR="00151D7C" w:rsidRPr="008326F6" w:rsidRDefault="00151D7C" w:rsidP="00151D7C">
      <w:pPr>
        <w:ind w:left="567"/>
        <w:jc w:val="both"/>
        <w:rPr>
          <w:sz w:val="10"/>
          <w:szCs w:val="10"/>
        </w:rPr>
      </w:pPr>
    </w:p>
    <w:p w:rsidR="00151D7C" w:rsidRPr="00794B02" w:rsidRDefault="00151D7C" w:rsidP="00151D7C">
      <w:pPr>
        <w:ind w:left="567"/>
        <w:jc w:val="both"/>
        <w:rPr>
          <w:sz w:val="22"/>
          <w:szCs w:val="22"/>
        </w:rPr>
      </w:pPr>
      <w:r w:rsidRPr="00794B02">
        <w:rPr>
          <w:sz w:val="22"/>
          <w:szCs w:val="22"/>
        </w:rPr>
        <w:t xml:space="preserve">The closing date for the receipt of valid Corinthian entries shall be </w:t>
      </w:r>
      <w:r>
        <w:rPr>
          <w:b/>
          <w:bCs/>
          <w:sz w:val="22"/>
          <w:szCs w:val="22"/>
        </w:rPr>
        <w:t xml:space="preserve"> </w:t>
      </w:r>
      <w:r>
        <w:rPr>
          <w:rFonts w:hint="eastAsia"/>
          <w:b/>
          <w:bCs/>
          <w:sz w:val="22"/>
          <w:szCs w:val="22"/>
          <w:lang w:eastAsia="ko-KR"/>
        </w:rPr>
        <w:t>18</w:t>
      </w:r>
      <w:r w:rsidRPr="004E6A65">
        <w:rPr>
          <w:rFonts w:hint="eastAsia"/>
          <w:b/>
          <w:bCs/>
          <w:sz w:val="22"/>
          <w:szCs w:val="22"/>
          <w:vertAlign w:val="superscript"/>
          <w:lang w:eastAsia="ko-KR"/>
        </w:rPr>
        <w:t>th</w:t>
      </w:r>
      <w:r>
        <w:rPr>
          <w:rFonts w:hint="eastAsia"/>
          <w:b/>
          <w:bCs/>
          <w:sz w:val="22"/>
          <w:szCs w:val="22"/>
          <w:lang w:eastAsia="ko-KR"/>
        </w:rPr>
        <w:t xml:space="preserve"> </w:t>
      </w:r>
      <w:r>
        <w:rPr>
          <w:b/>
          <w:bCs/>
          <w:sz w:val="22"/>
          <w:szCs w:val="22"/>
        </w:rPr>
        <w:t>April 2014</w:t>
      </w:r>
      <w:r w:rsidRPr="00794B02">
        <w:rPr>
          <w:sz w:val="22"/>
          <w:szCs w:val="22"/>
        </w:rPr>
        <w:t>. Each entry shall include a complete crew list and show the classification and ISAF Sailor ID for each crew. All crew shall hold valid classifications prior to this date that do not expire until after the final day of the regatta. Late entries and incomplete entries cannot be considered for this division.</w:t>
      </w:r>
    </w:p>
    <w:p w:rsidR="00151D7C" w:rsidRPr="008326F6" w:rsidRDefault="00151D7C" w:rsidP="00151D7C">
      <w:pPr>
        <w:ind w:left="567"/>
        <w:jc w:val="both"/>
        <w:rPr>
          <w:sz w:val="10"/>
          <w:szCs w:val="10"/>
        </w:rPr>
      </w:pPr>
    </w:p>
    <w:p w:rsidR="00151D7C" w:rsidRPr="00794B02" w:rsidRDefault="00151D7C" w:rsidP="00151D7C">
      <w:pPr>
        <w:ind w:left="567"/>
        <w:jc w:val="both"/>
        <w:rPr>
          <w:sz w:val="22"/>
          <w:szCs w:val="22"/>
        </w:rPr>
      </w:pPr>
      <w:r w:rsidRPr="00794B02">
        <w:rPr>
          <w:sz w:val="22"/>
          <w:szCs w:val="22"/>
        </w:rPr>
        <w:t>Should a boat whose Corinthian entry has been checked and accepted need to change a crew member between the closing date of the entry and the start of the regatta, the name of the new crew member with their valid ISAF Sailor ID must be submitted to the Organizing Authority for their approval [and for the approval of the International Jury]. All crew lists will be posted on the Official Notice Board or website as soon as possible after the Registration deadline.</w:t>
      </w:r>
    </w:p>
    <w:p w:rsidR="00151D7C" w:rsidRPr="008326F6" w:rsidRDefault="00151D7C" w:rsidP="00151D7C">
      <w:pPr>
        <w:ind w:left="567"/>
        <w:jc w:val="both"/>
        <w:rPr>
          <w:sz w:val="10"/>
          <w:szCs w:val="10"/>
        </w:rPr>
      </w:pPr>
    </w:p>
    <w:p w:rsidR="00151D7C" w:rsidRDefault="00151D7C" w:rsidP="00151D7C">
      <w:pPr>
        <w:ind w:left="567"/>
        <w:jc w:val="both"/>
        <w:rPr>
          <w:i/>
          <w:iCs/>
          <w:sz w:val="22"/>
          <w:szCs w:val="22"/>
          <w:lang w:eastAsia="ko-KR"/>
        </w:rPr>
      </w:pPr>
      <w:r w:rsidRPr="00794B02">
        <w:rPr>
          <w:i/>
          <w:iCs/>
          <w:sz w:val="22"/>
          <w:szCs w:val="22"/>
        </w:rPr>
        <w:t>Note: A representative of the ISAF Sailor Classification Commission will be present during registration and will carry out spot checks. Competitors shall attend interviews with the Commission when requested to do so. Competitors are reminded that the Commission has the power to change a classification at the event with no prior notice. Any changes are effective immediately.</w:t>
      </w:r>
    </w:p>
    <w:p w:rsidR="00151D7C" w:rsidRPr="00794B02" w:rsidRDefault="00151D7C" w:rsidP="00151D7C">
      <w:pPr>
        <w:ind w:left="567"/>
        <w:jc w:val="both"/>
        <w:rPr>
          <w:i/>
          <w:iCs/>
          <w:sz w:val="22"/>
          <w:szCs w:val="22"/>
          <w:lang w:eastAsia="ko-KR"/>
        </w:rPr>
      </w:pPr>
    </w:p>
    <w:p w:rsidR="00151D7C" w:rsidRDefault="00151D7C" w:rsidP="00151D7C">
      <w:pPr>
        <w:ind w:left="567" w:hanging="567"/>
        <w:jc w:val="both"/>
        <w:rPr>
          <w:b/>
          <w:sz w:val="26"/>
          <w:szCs w:val="26"/>
          <w:lang w:val="en-US"/>
        </w:rPr>
      </w:pPr>
    </w:p>
    <w:p w:rsidR="00151D7C" w:rsidRPr="002F11C7" w:rsidRDefault="00151D7C" w:rsidP="00151D7C">
      <w:pPr>
        <w:ind w:left="567" w:hanging="567"/>
        <w:jc w:val="both"/>
        <w:rPr>
          <w:b/>
          <w:sz w:val="26"/>
          <w:szCs w:val="26"/>
          <w:lang w:val="en-US"/>
        </w:rPr>
      </w:pPr>
      <w:r>
        <w:rPr>
          <w:b/>
          <w:sz w:val="26"/>
          <w:szCs w:val="26"/>
          <w:lang w:val="en-US"/>
        </w:rPr>
        <w:t>6</w:t>
      </w:r>
      <w:r w:rsidRPr="002F11C7">
        <w:rPr>
          <w:b/>
          <w:sz w:val="26"/>
          <w:szCs w:val="26"/>
          <w:lang w:val="en-US"/>
        </w:rPr>
        <w:t xml:space="preserve"> </w:t>
      </w:r>
      <w:r w:rsidRPr="002F11C7">
        <w:rPr>
          <w:b/>
          <w:sz w:val="26"/>
          <w:szCs w:val="26"/>
          <w:lang w:val="en-US"/>
        </w:rPr>
        <w:tab/>
        <w:t>Entries and Entry Fee</w:t>
      </w:r>
    </w:p>
    <w:p w:rsidR="00151D7C" w:rsidRPr="00B46F53" w:rsidRDefault="00151D7C" w:rsidP="00151D7C">
      <w:pPr>
        <w:ind w:left="567" w:hanging="567"/>
        <w:jc w:val="both"/>
        <w:rPr>
          <w:sz w:val="10"/>
          <w:szCs w:val="10"/>
          <w:lang w:val="en-US"/>
        </w:rPr>
      </w:pPr>
    </w:p>
    <w:p w:rsidR="00151D7C" w:rsidRPr="002F11C7" w:rsidRDefault="00151D7C" w:rsidP="00151D7C">
      <w:pPr>
        <w:autoSpaceDE w:val="0"/>
        <w:autoSpaceDN w:val="0"/>
        <w:adjustRightInd w:val="0"/>
        <w:ind w:left="567" w:hanging="567"/>
        <w:jc w:val="both"/>
        <w:rPr>
          <w:sz w:val="22"/>
          <w:szCs w:val="22"/>
          <w:lang w:val="en-US"/>
        </w:rPr>
      </w:pPr>
      <w:r>
        <w:rPr>
          <w:sz w:val="22"/>
          <w:szCs w:val="22"/>
        </w:rPr>
        <w:t>6</w:t>
      </w:r>
      <w:r w:rsidRPr="002F11C7">
        <w:rPr>
          <w:sz w:val="22"/>
          <w:szCs w:val="22"/>
        </w:rPr>
        <w:t>.1</w:t>
      </w:r>
      <w:r w:rsidRPr="002F11C7">
        <w:rPr>
          <w:sz w:val="22"/>
          <w:szCs w:val="22"/>
        </w:rPr>
        <w:tab/>
      </w:r>
      <w:r w:rsidRPr="002F11C7">
        <w:rPr>
          <w:sz w:val="22"/>
          <w:szCs w:val="22"/>
          <w:lang w:val="en-US"/>
        </w:rPr>
        <w:t>Eligible boats may enter by completing the attached form and sending it to the:</w:t>
      </w:r>
    </w:p>
    <w:p w:rsidR="00151D7C" w:rsidRPr="002F11C7" w:rsidRDefault="00151D7C" w:rsidP="00151D7C">
      <w:pPr>
        <w:ind w:left="567"/>
        <w:jc w:val="both"/>
        <w:rPr>
          <w:b/>
          <w:sz w:val="10"/>
          <w:szCs w:val="10"/>
          <w:lang w:eastAsia="ko-KR"/>
        </w:rPr>
      </w:pPr>
    </w:p>
    <w:tbl>
      <w:tblPr>
        <w:tblW w:w="0" w:type="auto"/>
        <w:tblInd w:w="675" w:type="dxa"/>
        <w:tblBorders>
          <w:top w:val="single" w:sz="8" w:space="0" w:color="000000"/>
          <w:bottom w:val="single" w:sz="8" w:space="0" w:color="000000"/>
        </w:tblBorders>
        <w:tblLook w:val="04A0"/>
      </w:tblPr>
      <w:tblGrid>
        <w:gridCol w:w="1264"/>
        <w:gridCol w:w="3446"/>
        <w:gridCol w:w="1195"/>
        <w:gridCol w:w="2991"/>
      </w:tblGrid>
      <w:tr w:rsidR="00151D7C" w:rsidRPr="00636337" w:rsidTr="00EA4783">
        <w:trPr>
          <w:trHeight w:val="480"/>
        </w:trPr>
        <w:tc>
          <w:tcPr>
            <w:tcW w:w="9073" w:type="dxa"/>
            <w:gridSpan w:val="4"/>
            <w:tcBorders>
              <w:top w:val="single" w:sz="8" w:space="0" w:color="000000"/>
              <w:left w:val="nil"/>
              <w:bottom w:val="single" w:sz="8" w:space="0" w:color="000000"/>
              <w:right w:val="nil"/>
            </w:tcBorders>
            <w:shd w:val="clear" w:color="auto" w:fill="auto"/>
            <w:vAlign w:val="center"/>
          </w:tcPr>
          <w:p w:rsidR="00151D7C" w:rsidRPr="002B2DB1" w:rsidRDefault="00151D7C" w:rsidP="00EA4783">
            <w:pPr>
              <w:jc w:val="both"/>
              <w:rPr>
                <w:bCs/>
                <w:color w:val="000000"/>
                <w:kern w:val="2"/>
                <w:sz w:val="22"/>
                <w:szCs w:val="22"/>
                <w:lang w:eastAsia="ko-KR"/>
              </w:rPr>
            </w:pPr>
            <w:proofErr w:type="spellStart"/>
            <w:r w:rsidRPr="002B2DB1">
              <w:rPr>
                <w:bCs/>
                <w:color w:val="000000"/>
                <w:kern w:val="2"/>
                <w:sz w:val="22"/>
                <w:szCs w:val="22"/>
                <w:lang w:eastAsia="ko-KR"/>
              </w:rPr>
              <w:t>Busan</w:t>
            </w:r>
            <w:proofErr w:type="spellEnd"/>
            <w:r w:rsidRPr="002B2DB1">
              <w:rPr>
                <w:bCs/>
                <w:color w:val="000000"/>
                <w:kern w:val="2"/>
                <w:sz w:val="22"/>
                <w:szCs w:val="22"/>
                <w:lang w:eastAsia="ko-KR"/>
              </w:rPr>
              <w:t xml:space="preserve"> Super Cup  International Yacht Race 2014  Organizer</w:t>
            </w:r>
          </w:p>
        </w:tc>
      </w:tr>
      <w:tr w:rsidR="00151D7C" w:rsidRPr="00636337" w:rsidTr="00EA4783">
        <w:trPr>
          <w:trHeight w:val="419"/>
        </w:trPr>
        <w:tc>
          <w:tcPr>
            <w:tcW w:w="1276" w:type="dxa"/>
            <w:tcBorders>
              <w:left w:val="nil"/>
              <w:right w:val="nil"/>
            </w:tcBorders>
            <w:shd w:val="clear" w:color="auto" w:fill="C0C0C0"/>
            <w:vAlign w:val="center"/>
          </w:tcPr>
          <w:p w:rsidR="00151D7C" w:rsidRPr="002B2DB1" w:rsidRDefault="00151D7C" w:rsidP="00EA4783">
            <w:pPr>
              <w:jc w:val="both"/>
              <w:rPr>
                <w:bCs/>
                <w:color w:val="000000"/>
                <w:kern w:val="2"/>
                <w:sz w:val="22"/>
                <w:szCs w:val="22"/>
                <w:lang w:eastAsia="ko-KR"/>
              </w:rPr>
            </w:pPr>
            <w:r w:rsidRPr="002B2DB1">
              <w:rPr>
                <w:bCs/>
                <w:color w:val="000000"/>
                <w:kern w:val="2"/>
                <w:sz w:val="22"/>
                <w:szCs w:val="22"/>
                <w:lang w:eastAsia="ko-KR"/>
              </w:rPr>
              <w:t>Address</w:t>
            </w:r>
          </w:p>
        </w:tc>
        <w:tc>
          <w:tcPr>
            <w:tcW w:w="7797" w:type="dxa"/>
            <w:gridSpan w:val="3"/>
            <w:tcBorders>
              <w:left w:val="nil"/>
              <w:right w:val="nil"/>
            </w:tcBorders>
            <w:shd w:val="clear" w:color="auto" w:fill="C0C0C0"/>
            <w:vAlign w:val="center"/>
          </w:tcPr>
          <w:p w:rsidR="00151D7C" w:rsidRPr="009F22DF" w:rsidRDefault="00151D7C" w:rsidP="00EA4783">
            <w:pPr>
              <w:jc w:val="both"/>
              <w:rPr>
                <w:color w:val="000000"/>
                <w:kern w:val="2"/>
                <w:sz w:val="22"/>
                <w:szCs w:val="22"/>
                <w:lang w:eastAsia="ko-KR"/>
              </w:rPr>
            </w:pPr>
            <w:r w:rsidRPr="009F22DF">
              <w:rPr>
                <w:color w:val="000000"/>
                <w:kern w:val="2"/>
                <w:sz w:val="22"/>
                <w:szCs w:val="22"/>
                <w:lang w:eastAsia="ko-KR"/>
              </w:rPr>
              <w:t xml:space="preserve">1393 U-dong, </w:t>
            </w:r>
            <w:proofErr w:type="spellStart"/>
            <w:r w:rsidRPr="009F22DF">
              <w:rPr>
                <w:color w:val="000000"/>
                <w:kern w:val="2"/>
                <w:sz w:val="22"/>
                <w:szCs w:val="22"/>
                <w:lang w:eastAsia="ko-KR"/>
              </w:rPr>
              <w:t>Haeundae-gu</w:t>
            </w:r>
            <w:proofErr w:type="spellEnd"/>
            <w:r w:rsidRPr="009F22DF">
              <w:rPr>
                <w:color w:val="000000"/>
                <w:kern w:val="2"/>
                <w:sz w:val="22"/>
                <w:szCs w:val="22"/>
                <w:lang w:eastAsia="ko-KR"/>
              </w:rPr>
              <w:t xml:space="preserve">, </w:t>
            </w:r>
            <w:proofErr w:type="spellStart"/>
            <w:r w:rsidRPr="009F22DF">
              <w:rPr>
                <w:color w:val="000000"/>
                <w:kern w:val="2"/>
                <w:sz w:val="22"/>
                <w:szCs w:val="22"/>
                <w:lang w:eastAsia="ko-KR"/>
              </w:rPr>
              <w:t>Busan</w:t>
            </w:r>
            <w:proofErr w:type="spellEnd"/>
            <w:r w:rsidRPr="009F22DF">
              <w:rPr>
                <w:color w:val="000000"/>
                <w:kern w:val="2"/>
                <w:sz w:val="22"/>
                <w:szCs w:val="22"/>
                <w:lang w:eastAsia="ko-KR"/>
              </w:rPr>
              <w:t xml:space="preserve"> city, Republic of Korea  Postcode 612-824</w:t>
            </w:r>
          </w:p>
        </w:tc>
      </w:tr>
      <w:tr w:rsidR="00151D7C" w:rsidRPr="00636337" w:rsidTr="00EA4783">
        <w:trPr>
          <w:trHeight w:val="419"/>
        </w:trPr>
        <w:tc>
          <w:tcPr>
            <w:tcW w:w="1276" w:type="dxa"/>
            <w:shd w:val="clear" w:color="auto" w:fill="auto"/>
            <w:vAlign w:val="center"/>
          </w:tcPr>
          <w:p w:rsidR="00151D7C" w:rsidRPr="002B2DB1" w:rsidRDefault="00151D7C" w:rsidP="00EA4783">
            <w:pPr>
              <w:jc w:val="both"/>
              <w:rPr>
                <w:bCs/>
                <w:color w:val="000000"/>
                <w:kern w:val="2"/>
                <w:sz w:val="22"/>
                <w:szCs w:val="22"/>
                <w:lang w:eastAsia="ko-KR"/>
              </w:rPr>
            </w:pPr>
            <w:r w:rsidRPr="002B2DB1">
              <w:rPr>
                <w:bCs/>
                <w:color w:val="000000"/>
                <w:kern w:val="2"/>
                <w:sz w:val="22"/>
                <w:szCs w:val="22"/>
                <w:lang w:eastAsia="ko-KR"/>
              </w:rPr>
              <w:t>Telephone</w:t>
            </w:r>
          </w:p>
        </w:tc>
        <w:tc>
          <w:tcPr>
            <w:tcW w:w="3539" w:type="dxa"/>
            <w:shd w:val="clear" w:color="auto" w:fill="auto"/>
            <w:vAlign w:val="center"/>
          </w:tcPr>
          <w:p w:rsidR="00151D7C" w:rsidRPr="009F22DF" w:rsidRDefault="00151D7C" w:rsidP="00EA4783">
            <w:pPr>
              <w:jc w:val="both"/>
              <w:rPr>
                <w:color w:val="000000"/>
                <w:kern w:val="2"/>
                <w:sz w:val="22"/>
                <w:szCs w:val="22"/>
                <w:lang w:eastAsia="ko-KR"/>
              </w:rPr>
            </w:pPr>
            <w:r w:rsidRPr="009F22DF">
              <w:rPr>
                <w:color w:val="000000"/>
                <w:kern w:val="2"/>
                <w:sz w:val="22"/>
                <w:szCs w:val="22"/>
                <w:lang w:eastAsia="ko-KR"/>
              </w:rPr>
              <w:t>+82 -51- 747- 1768</w:t>
            </w:r>
          </w:p>
        </w:tc>
        <w:tc>
          <w:tcPr>
            <w:tcW w:w="1221" w:type="dxa"/>
            <w:shd w:val="clear" w:color="auto" w:fill="auto"/>
            <w:vAlign w:val="center"/>
          </w:tcPr>
          <w:p w:rsidR="00151D7C" w:rsidRPr="009F22DF" w:rsidRDefault="00151D7C" w:rsidP="00EA4783">
            <w:pPr>
              <w:jc w:val="both"/>
              <w:rPr>
                <w:color w:val="000000"/>
                <w:kern w:val="2"/>
                <w:sz w:val="22"/>
                <w:szCs w:val="22"/>
                <w:lang w:eastAsia="ko-KR"/>
              </w:rPr>
            </w:pPr>
            <w:r w:rsidRPr="009F22DF">
              <w:rPr>
                <w:color w:val="000000"/>
                <w:kern w:val="2"/>
                <w:sz w:val="22"/>
                <w:szCs w:val="22"/>
                <w:lang w:eastAsia="ko-KR"/>
              </w:rPr>
              <w:t>Fax</w:t>
            </w:r>
          </w:p>
        </w:tc>
        <w:tc>
          <w:tcPr>
            <w:tcW w:w="3037" w:type="dxa"/>
            <w:shd w:val="clear" w:color="auto" w:fill="auto"/>
            <w:vAlign w:val="center"/>
          </w:tcPr>
          <w:p w:rsidR="00151D7C" w:rsidRPr="009F22DF" w:rsidRDefault="00151D7C" w:rsidP="00EA4783">
            <w:pPr>
              <w:jc w:val="both"/>
              <w:rPr>
                <w:color w:val="000000"/>
                <w:kern w:val="2"/>
                <w:sz w:val="22"/>
                <w:szCs w:val="22"/>
                <w:lang w:eastAsia="ko-KR"/>
              </w:rPr>
            </w:pPr>
            <w:r w:rsidRPr="009F22DF">
              <w:rPr>
                <w:color w:val="000000"/>
                <w:kern w:val="2"/>
                <w:sz w:val="22"/>
                <w:szCs w:val="22"/>
                <w:lang w:eastAsia="ko-KR"/>
              </w:rPr>
              <w:t>+82-51- 746- 1793</w:t>
            </w:r>
          </w:p>
        </w:tc>
      </w:tr>
      <w:tr w:rsidR="00151D7C" w:rsidRPr="00636337" w:rsidTr="00EA4783">
        <w:trPr>
          <w:trHeight w:val="419"/>
        </w:trPr>
        <w:tc>
          <w:tcPr>
            <w:tcW w:w="1276" w:type="dxa"/>
            <w:tcBorders>
              <w:left w:val="nil"/>
              <w:right w:val="nil"/>
            </w:tcBorders>
            <w:shd w:val="clear" w:color="auto" w:fill="C0C0C0"/>
            <w:vAlign w:val="center"/>
          </w:tcPr>
          <w:p w:rsidR="00151D7C" w:rsidRPr="00F214F6" w:rsidRDefault="00151D7C" w:rsidP="00EA4783">
            <w:pPr>
              <w:jc w:val="both"/>
              <w:rPr>
                <w:bCs/>
                <w:kern w:val="2"/>
                <w:sz w:val="22"/>
                <w:szCs w:val="22"/>
                <w:lang w:eastAsia="ko-KR"/>
              </w:rPr>
            </w:pPr>
            <w:r w:rsidRPr="00F214F6">
              <w:rPr>
                <w:bCs/>
                <w:kern w:val="2"/>
                <w:sz w:val="22"/>
                <w:szCs w:val="22"/>
                <w:lang w:eastAsia="ko-KR"/>
              </w:rPr>
              <w:t>E-mail</w:t>
            </w:r>
          </w:p>
        </w:tc>
        <w:tc>
          <w:tcPr>
            <w:tcW w:w="3539" w:type="dxa"/>
            <w:tcBorders>
              <w:left w:val="nil"/>
              <w:right w:val="nil"/>
            </w:tcBorders>
            <w:shd w:val="clear" w:color="auto" w:fill="C0C0C0"/>
            <w:vAlign w:val="center"/>
          </w:tcPr>
          <w:p w:rsidR="00151D7C" w:rsidRPr="00F214F6" w:rsidRDefault="00151D7C" w:rsidP="00EA4783">
            <w:pPr>
              <w:jc w:val="both"/>
              <w:rPr>
                <w:kern w:val="2"/>
                <w:sz w:val="22"/>
                <w:szCs w:val="22"/>
                <w:lang w:eastAsia="ko-KR"/>
              </w:rPr>
            </w:pPr>
            <w:r w:rsidRPr="00F214F6">
              <w:rPr>
                <w:kern w:val="2"/>
                <w:sz w:val="22"/>
                <w:szCs w:val="22"/>
                <w:lang w:eastAsia="ko-KR"/>
              </w:rPr>
              <w:t>sailingbusan@gmail.com</w:t>
            </w:r>
          </w:p>
        </w:tc>
        <w:tc>
          <w:tcPr>
            <w:tcW w:w="1221" w:type="dxa"/>
            <w:tcBorders>
              <w:left w:val="nil"/>
              <w:right w:val="nil"/>
            </w:tcBorders>
            <w:shd w:val="clear" w:color="auto" w:fill="C0C0C0"/>
            <w:vAlign w:val="center"/>
          </w:tcPr>
          <w:p w:rsidR="00151D7C" w:rsidRPr="009F22DF" w:rsidRDefault="00151D7C" w:rsidP="00EA4783">
            <w:pPr>
              <w:jc w:val="both"/>
              <w:rPr>
                <w:color w:val="000000"/>
                <w:kern w:val="2"/>
                <w:sz w:val="22"/>
                <w:szCs w:val="22"/>
                <w:lang w:eastAsia="ko-KR"/>
              </w:rPr>
            </w:pPr>
            <w:r w:rsidRPr="009F22DF">
              <w:rPr>
                <w:color w:val="000000"/>
                <w:kern w:val="2"/>
                <w:sz w:val="22"/>
                <w:szCs w:val="22"/>
                <w:lang w:eastAsia="ko-KR"/>
              </w:rPr>
              <w:t>Website</w:t>
            </w:r>
          </w:p>
        </w:tc>
        <w:tc>
          <w:tcPr>
            <w:tcW w:w="3037" w:type="dxa"/>
            <w:tcBorders>
              <w:left w:val="nil"/>
              <w:right w:val="nil"/>
            </w:tcBorders>
            <w:shd w:val="clear" w:color="auto" w:fill="C0C0C0"/>
            <w:vAlign w:val="center"/>
          </w:tcPr>
          <w:p w:rsidR="00151D7C" w:rsidRPr="009F22DF" w:rsidRDefault="00FB7912" w:rsidP="00EA4783">
            <w:pPr>
              <w:jc w:val="both"/>
              <w:rPr>
                <w:color w:val="000000"/>
                <w:kern w:val="2"/>
                <w:sz w:val="22"/>
                <w:szCs w:val="22"/>
                <w:lang w:eastAsia="ko-KR"/>
              </w:rPr>
            </w:pPr>
            <w:hyperlink r:id="rId6" w:history="1">
              <w:r w:rsidR="00151D7C" w:rsidRPr="009F22DF">
                <w:rPr>
                  <w:rStyle w:val="a7"/>
                  <w:kern w:val="2"/>
                  <w:sz w:val="22"/>
                  <w:szCs w:val="22"/>
                  <w:lang w:eastAsia="ko-KR"/>
                </w:rPr>
                <w:t>www.busansupercup.or.kr</w:t>
              </w:r>
            </w:hyperlink>
          </w:p>
        </w:tc>
      </w:tr>
    </w:tbl>
    <w:p w:rsidR="00151D7C" w:rsidRDefault="00151D7C" w:rsidP="00151D7C">
      <w:pPr>
        <w:ind w:left="567"/>
        <w:jc w:val="both"/>
        <w:rPr>
          <w:sz w:val="22"/>
          <w:szCs w:val="22"/>
          <w:lang w:eastAsia="ko-KR"/>
        </w:rPr>
      </w:pPr>
    </w:p>
    <w:p w:rsidR="00151D7C" w:rsidRDefault="00151D7C" w:rsidP="00151D7C">
      <w:pPr>
        <w:ind w:left="567"/>
        <w:jc w:val="both"/>
        <w:rPr>
          <w:sz w:val="22"/>
          <w:szCs w:val="22"/>
          <w:lang w:val="en-US"/>
        </w:rPr>
      </w:pPr>
      <w:r w:rsidRPr="002F11C7">
        <w:rPr>
          <w:sz w:val="22"/>
          <w:szCs w:val="22"/>
          <w:lang w:val="en-US"/>
        </w:rPr>
        <w:t>with a copy of</w:t>
      </w:r>
      <w:r>
        <w:rPr>
          <w:sz w:val="22"/>
          <w:szCs w:val="22"/>
          <w:lang w:val="en-US"/>
        </w:rPr>
        <w:t xml:space="preserve"> the yachts rating certificate </w:t>
      </w:r>
      <w:r w:rsidRPr="002F11C7">
        <w:rPr>
          <w:sz w:val="22"/>
          <w:szCs w:val="22"/>
          <w:lang w:val="en-US"/>
        </w:rPr>
        <w:t xml:space="preserve">before </w:t>
      </w:r>
      <w:r>
        <w:rPr>
          <w:rFonts w:hint="eastAsia"/>
          <w:sz w:val="22"/>
          <w:szCs w:val="22"/>
          <w:lang w:val="en-US" w:eastAsia="ko-KR"/>
        </w:rPr>
        <w:t>18</w:t>
      </w:r>
      <w:r w:rsidRPr="004E41CB">
        <w:rPr>
          <w:rFonts w:hint="eastAsia"/>
          <w:sz w:val="22"/>
          <w:szCs w:val="22"/>
          <w:vertAlign w:val="superscript"/>
          <w:lang w:val="en-US" w:eastAsia="ko-KR"/>
        </w:rPr>
        <w:t>th</w:t>
      </w:r>
      <w:r>
        <w:rPr>
          <w:rFonts w:hint="eastAsia"/>
          <w:sz w:val="22"/>
          <w:szCs w:val="22"/>
          <w:lang w:val="en-US" w:eastAsia="ko-KR"/>
        </w:rPr>
        <w:t xml:space="preserve">  </w:t>
      </w:r>
      <w:r w:rsidRPr="00934AFF">
        <w:rPr>
          <w:b/>
          <w:sz w:val="22"/>
          <w:szCs w:val="22"/>
          <w:lang w:val="en-US"/>
        </w:rPr>
        <w:t>April 2014</w:t>
      </w:r>
      <w:r>
        <w:rPr>
          <w:sz w:val="22"/>
          <w:szCs w:val="22"/>
          <w:lang w:val="en-US"/>
        </w:rPr>
        <w:t>.</w:t>
      </w:r>
    </w:p>
    <w:p w:rsidR="00151D7C" w:rsidRPr="00934AFF" w:rsidRDefault="00151D7C" w:rsidP="00151D7C">
      <w:pPr>
        <w:ind w:left="567" w:hanging="567"/>
        <w:jc w:val="both"/>
        <w:rPr>
          <w:sz w:val="10"/>
          <w:szCs w:val="10"/>
          <w:lang w:val="en-US"/>
        </w:rPr>
      </w:pPr>
    </w:p>
    <w:p w:rsidR="00151D7C" w:rsidRDefault="00151D7C" w:rsidP="00151D7C">
      <w:pPr>
        <w:ind w:left="567" w:hanging="567"/>
        <w:jc w:val="both"/>
        <w:rPr>
          <w:sz w:val="22"/>
          <w:szCs w:val="22"/>
          <w:lang w:val="en-US" w:eastAsia="ko-KR"/>
        </w:rPr>
      </w:pPr>
    </w:p>
    <w:p w:rsidR="00151D7C" w:rsidRDefault="00151D7C" w:rsidP="00151D7C">
      <w:pPr>
        <w:ind w:left="567" w:hanging="567"/>
        <w:jc w:val="both"/>
        <w:rPr>
          <w:sz w:val="22"/>
          <w:szCs w:val="22"/>
          <w:lang w:eastAsia="ko-KR"/>
        </w:rPr>
      </w:pPr>
      <w:r>
        <w:rPr>
          <w:sz w:val="22"/>
          <w:szCs w:val="22"/>
          <w:lang w:val="en-US"/>
        </w:rPr>
        <w:t>6</w:t>
      </w:r>
      <w:r w:rsidRPr="002F11C7">
        <w:rPr>
          <w:sz w:val="22"/>
          <w:szCs w:val="22"/>
          <w:lang w:val="en-US"/>
        </w:rPr>
        <w:t>.2</w:t>
      </w:r>
      <w:r w:rsidRPr="002F11C7">
        <w:rPr>
          <w:sz w:val="22"/>
          <w:szCs w:val="22"/>
          <w:lang w:val="en-US"/>
        </w:rPr>
        <w:tab/>
        <w:t xml:space="preserve">The non-refundable entry fee should be </w:t>
      </w:r>
      <w:r w:rsidRPr="002B5183">
        <w:rPr>
          <w:rFonts w:hint="eastAsia"/>
          <w:sz w:val="22"/>
          <w:szCs w:val="22"/>
        </w:rPr>
        <w:t>b</w:t>
      </w:r>
      <w:r w:rsidRPr="002B5183">
        <w:rPr>
          <w:rFonts w:hint="eastAsia"/>
          <w:sz w:val="22"/>
          <w:szCs w:val="22"/>
          <w:lang w:eastAsia="ko-KR"/>
        </w:rPr>
        <w:t xml:space="preserve">ank </w:t>
      </w:r>
      <w:r w:rsidRPr="008F3CFA">
        <w:rPr>
          <w:sz w:val="22"/>
          <w:szCs w:val="22"/>
          <w:lang w:eastAsia="ko-KR"/>
        </w:rPr>
        <w:t>transferred</w:t>
      </w:r>
      <w:r w:rsidRPr="002F11C7">
        <w:rPr>
          <w:sz w:val="22"/>
          <w:szCs w:val="22"/>
        </w:rPr>
        <w:t xml:space="preserve"> to </w:t>
      </w:r>
    </w:p>
    <w:p w:rsidR="00151D7C" w:rsidRPr="002B2DB1" w:rsidRDefault="00151D7C" w:rsidP="00151D7C">
      <w:pPr>
        <w:ind w:left="567" w:hanging="567"/>
        <w:jc w:val="both"/>
        <w:rPr>
          <w:sz w:val="22"/>
          <w:szCs w:val="22"/>
          <w:lang w:eastAsia="ko-KR"/>
        </w:rPr>
      </w:pPr>
    </w:p>
    <w:tbl>
      <w:tblPr>
        <w:tblW w:w="0" w:type="auto"/>
        <w:tblInd w:w="675" w:type="dxa"/>
        <w:tblBorders>
          <w:top w:val="single" w:sz="8" w:space="0" w:color="000000"/>
          <w:bottom w:val="single" w:sz="8" w:space="0" w:color="000000"/>
        </w:tblBorders>
        <w:tblLook w:val="04A0"/>
      </w:tblPr>
      <w:tblGrid>
        <w:gridCol w:w="2034"/>
        <w:gridCol w:w="2911"/>
        <w:gridCol w:w="1643"/>
        <w:gridCol w:w="2308"/>
      </w:tblGrid>
      <w:tr w:rsidR="00151D7C" w:rsidTr="00EA4783">
        <w:trPr>
          <w:trHeight w:val="437"/>
        </w:trPr>
        <w:tc>
          <w:tcPr>
            <w:tcW w:w="2078" w:type="dxa"/>
            <w:tcBorders>
              <w:top w:val="single" w:sz="8" w:space="0" w:color="000000"/>
              <w:left w:val="nil"/>
              <w:bottom w:val="single" w:sz="8" w:space="0" w:color="000000"/>
              <w:right w:val="nil"/>
            </w:tcBorders>
            <w:shd w:val="clear" w:color="auto" w:fill="auto"/>
            <w:vAlign w:val="center"/>
          </w:tcPr>
          <w:p w:rsidR="00151D7C" w:rsidRPr="009F22DF" w:rsidRDefault="00151D7C" w:rsidP="00EA4783">
            <w:pPr>
              <w:jc w:val="both"/>
              <w:rPr>
                <w:bCs/>
                <w:color w:val="000000"/>
                <w:kern w:val="2"/>
                <w:sz w:val="22"/>
                <w:szCs w:val="22"/>
                <w:lang w:eastAsia="ko-KR"/>
              </w:rPr>
            </w:pPr>
            <w:r w:rsidRPr="009F22DF">
              <w:rPr>
                <w:bCs/>
                <w:color w:val="000000"/>
                <w:kern w:val="2"/>
                <w:sz w:val="22"/>
                <w:szCs w:val="22"/>
                <w:lang w:eastAsia="ko-KR"/>
              </w:rPr>
              <w:t>Account Name</w:t>
            </w:r>
          </w:p>
        </w:tc>
        <w:tc>
          <w:tcPr>
            <w:tcW w:w="2981" w:type="dxa"/>
            <w:tcBorders>
              <w:top w:val="single" w:sz="8" w:space="0" w:color="000000"/>
              <w:left w:val="nil"/>
              <w:bottom w:val="single" w:sz="8" w:space="0" w:color="000000"/>
              <w:right w:val="nil"/>
            </w:tcBorders>
            <w:shd w:val="clear" w:color="auto" w:fill="auto"/>
            <w:vAlign w:val="center"/>
          </w:tcPr>
          <w:p w:rsidR="00151D7C" w:rsidRPr="009F22DF" w:rsidRDefault="00151D7C" w:rsidP="00EA4783">
            <w:pPr>
              <w:ind w:left="567" w:hanging="567"/>
              <w:jc w:val="both"/>
              <w:rPr>
                <w:bCs/>
                <w:color w:val="000000"/>
                <w:kern w:val="2"/>
                <w:sz w:val="22"/>
                <w:szCs w:val="22"/>
                <w:lang w:eastAsia="ko-KR"/>
              </w:rPr>
            </w:pPr>
            <w:proofErr w:type="spellStart"/>
            <w:r w:rsidRPr="009F22DF">
              <w:rPr>
                <w:bCs/>
                <w:color w:val="000000"/>
                <w:kern w:val="2"/>
                <w:sz w:val="22"/>
                <w:szCs w:val="22"/>
                <w:lang w:eastAsia="ko-KR"/>
              </w:rPr>
              <w:t>Busan</w:t>
            </w:r>
            <w:proofErr w:type="spellEnd"/>
            <w:r w:rsidRPr="009F22DF">
              <w:rPr>
                <w:bCs/>
                <w:color w:val="000000"/>
                <w:kern w:val="2"/>
                <w:sz w:val="22"/>
                <w:szCs w:val="22"/>
                <w:lang w:eastAsia="ko-KR"/>
              </w:rPr>
              <w:t xml:space="preserve"> Sailing Federation,</w:t>
            </w:r>
          </w:p>
        </w:tc>
        <w:tc>
          <w:tcPr>
            <w:tcW w:w="1665" w:type="dxa"/>
            <w:tcBorders>
              <w:top w:val="single" w:sz="8" w:space="0" w:color="000000"/>
              <w:left w:val="nil"/>
              <w:bottom w:val="single" w:sz="8" w:space="0" w:color="000000"/>
              <w:right w:val="nil"/>
            </w:tcBorders>
            <w:shd w:val="clear" w:color="auto" w:fill="auto"/>
            <w:vAlign w:val="center"/>
          </w:tcPr>
          <w:p w:rsidR="00151D7C" w:rsidRPr="009F22DF" w:rsidRDefault="00151D7C" w:rsidP="00EA4783">
            <w:pPr>
              <w:ind w:left="567" w:hanging="567"/>
              <w:jc w:val="both"/>
              <w:rPr>
                <w:bCs/>
                <w:color w:val="000000"/>
                <w:kern w:val="2"/>
                <w:sz w:val="22"/>
                <w:szCs w:val="22"/>
                <w:lang w:eastAsia="ko-KR"/>
              </w:rPr>
            </w:pPr>
            <w:proofErr w:type="spellStart"/>
            <w:r w:rsidRPr="009F22DF">
              <w:rPr>
                <w:bCs/>
                <w:color w:val="000000"/>
                <w:kern w:val="2"/>
                <w:sz w:val="22"/>
                <w:szCs w:val="22"/>
                <w:lang w:eastAsia="ko-KR"/>
              </w:rPr>
              <w:t>Swiftcode</w:t>
            </w:r>
            <w:proofErr w:type="spellEnd"/>
          </w:p>
        </w:tc>
        <w:tc>
          <w:tcPr>
            <w:tcW w:w="2348" w:type="dxa"/>
            <w:tcBorders>
              <w:top w:val="single" w:sz="8" w:space="0" w:color="000000"/>
              <w:left w:val="nil"/>
              <w:bottom w:val="single" w:sz="8" w:space="0" w:color="000000"/>
              <w:right w:val="nil"/>
            </w:tcBorders>
            <w:shd w:val="clear" w:color="auto" w:fill="auto"/>
            <w:vAlign w:val="center"/>
          </w:tcPr>
          <w:p w:rsidR="00151D7C" w:rsidRPr="009F22DF" w:rsidRDefault="00151D7C" w:rsidP="00EA4783">
            <w:pPr>
              <w:ind w:left="567" w:hanging="567"/>
              <w:jc w:val="both"/>
              <w:rPr>
                <w:bCs/>
                <w:color w:val="000000"/>
                <w:kern w:val="2"/>
                <w:sz w:val="22"/>
                <w:szCs w:val="22"/>
                <w:lang w:eastAsia="ko-KR"/>
              </w:rPr>
            </w:pPr>
            <w:r w:rsidRPr="009F22DF">
              <w:rPr>
                <w:bCs/>
                <w:color w:val="000000"/>
                <w:kern w:val="2"/>
                <w:sz w:val="22"/>
                <w:szCs w:val="22"/>
                <w:lang w:eastAsia="ko-KR"/>
              </w:rPr>
              <w:t>PUSBKR2P,</w:t>
            </w:r>
          </w:p>
        </w:tc>
      </w:tr>
      <w:tr w:rsidR="00151D7C" w:rsidTr="00EA4783">
        <w:trPr>
          <w:trHeight w:val="437"/>
        </w:trPr>
        <w:tc>
          <w:tcPr>
            <w:tcW w:w="2078" w:type="dxa"/>
            <w:tcBorders>
              <w:left w:val="nil"/>
              <w:right w:val="nil"/>
            </w:tcBorders>
            <w:shd w:val="clear" w:color="auto" w:fill="C0C0C0"/>
            <w:vAlign w:val="center"/>
          </w:tcPr>
          <w:p w:rsidR="00151D7C" w:rsidRPr="002B2DB1" w:rsidRDefault="00151D7C" w:rsidP="00EA4783">
            <w:pPr>
              <w:jc w:val="both"/>
              <w:rPr>
                <w:bCs/>
                <w:color w:val="000000"/>
                <w:kern w:val="2"/>
                <w:sz w:val="22"/>
                <w:szCs w:val="22"/>
                <w:lang w:eastAsia="ko-KR"/>
              </w:rPr>
            </w:pPr>
            <w:r w:rsidRPr="002B2DB1">
              <w:rPr>
                <w:bCs/>
                <w:color w:val="000000"/>
                <w:kern w:val="2"/>
                <w:sz w:val="22"/>
                <w:szCs w:val="22"/>
                <w:lang w:eastAsia="ko-KR"/>
              </w:rPr>
              <w:t>Account Number</w:t>
            </w:r>
          </w:p>
        </w:tc>
        <w:tc>
          <w:tcPr>
            <w:tcW w:w="2981" w:type="dxa"/>
            <w:tcBorders>
              <w:left w:val="nil"/>
              <w:right w:val="nil"/>
            </w:tcBorders>
            <w:shd w:val="clear" w:color="auto" w:fill="C0C0C0"/>
            <w:vAlign w:val="center"/>
          </w:tcPr>
          <w:p w:rsidR="00151D7C" w:rsidRPr="009F22DF" w:rsidRDefault="00151D7C" w:rsidP="00EA4783">
            <w:pPr>
              <w:jc w:val="both"/>
              <w:rPr>
                <w:color w:val="000000"/>
                <w:kern w:val="2"/>
                <w:sz w:val="22"/>
                <w:szCs w:val="22"/>
                <w:lang w:eastAsia="ko-KR"/>
              </w:rPr>
            </w:pPr>
            <w:r w:rsidRPr="009F22DF">
              <w:rPr>
                <w:color w:val="000000"/>
                <w:kern w:val="2"/>
                <w:sz w:val="22"/>
                <w:szCs w:val="22"/>
                <w:lang w:eastAsia="ko-KR"/>
              </w:rPr>
              <w:t>171-01-000547-7</w:t>
            </w:r>
          </w:p>
        </w:tc>
        <w:tc>
          <w:tcPr>
            <w:tcW w:w="1665" w:type="dxa"/>
            <w:tcBorders>
              <w:left w:val="nil"/>
              <w:right w:val="nil"/>
            </w:tcBorders>
            <w:shd w:val="clear" w:color="auto" w:fill="C0C0C0"/>
            <w:vAlign w:val="center"/>
          </w:tcPr>
          <w:p w:rsidR="00151D7C" w:rsidRPr="009F22DF" w:rsidRDefault="00151D7C" w:rsidP="00EA4783">
            <w:pPr>
              <w:jc w:val="both"/>
              <w:rPr>
                <w:color w:val="000000"/>
                <w:kern w:val="2"/>
                <w:sz w:val="22"/>
                <w:szCs w:val="22"/>
                <w:lang w:eastAsia="ko-KR"/>
              </w:rPr>
            </w:pPr>
            <w:r w:rsidRPr="009F22DF">
              <w:rPr>
                <w:color w:val="000000"/>
                <w:kern w:val="2"/>
                <w:sz w:val="22"/>
                <w:szCs w:val="22"/>
                <w:lang w:eastAsia="ko-KR"/>
              </w:rPr>
              <w:t>Bank Name</w:t>
            </w:r>
          </w:p>
        </w:tc>
        <w:tc>
          <w:tcPr>
            <w:tcW w:w="2348" w:type="dxa"/>
            <w:tcBorders>
              <w:left w:val="nil"/>
              <w:right w:val="nil"/>
            </w:tcBorders>
            <w:shd w:val="clear" w:color="auto" w:fill="C0C0C0"/>
            <w:vAlign w:val="center"/>
          </w:tcPr>
          <w:p w:rsidR="00151D7C" w:rsidRPr="009F22DF" w:rsidRDefault="00151D7C" w:rsidP="00EA4783">
            <w:pPr>
              <w:jc w:val="both"/>
              <w:rPr>
                <w:color w:val="000000"/>
                <w:kern w:val="2"/>
                <w:sz w:val="22"/>
                <w:szCs w:val="22"/>
                <w:lang w:eastAsia="ko-KR"/>
              </w:rPr>
            </w:pPr>
            <w:proofErr w:type="spellStart"/>
            <w:r w:rsidRPr="009F22DF">
              <w:rPr>
                <w:color w:val="000000"/>
                <w:kern w:val="2"/>
                <w:sz w:val="22"/>
                <w:szCs w:val="22"/>
                <w:lang w:eastAsia="ko-KR"/>
              </w:rPr>
              <w:t>Busan</w:t>
            </w:r>
            <w:proofErr w:type="spellEnd"/>
            <w:r w:rsidRPr="009F22DF">
              <w:rPr>
                <w:color w:val="000000"/>
                <w:kern w:val="2"/>
                <w:sz w:val="22"/>
                <w:szCs w:val="22"/>
                <w:lang w:eastAsia="ko-KR"/>
              </w:rPr>
              <w:t xml:space="preserve"> Bank</w:t>
            </w:r>
          </w:p>
        </w:tc>
      </w:tr>
    </w:tbl>
    <w:p w:rsidR="00151D7C" w:rsidRPr="002B5183" w:rsidRDefault="00151D7C" w:rsidP="00151D7C">
      <w:pPr>
        <w:ind w:left="567"/>
        <w:jc w:val="both"/>
        <w:rPr>
          <w:sz w:val="22"/>
          <w:szCs w:val="22"/>
          <w:lang w:eastAsia="ko-KR"/>
        </w:rPr>
      </w:pPr>
      <w:r w:rsidRPr="002B5183">
        <w:rPr>
          <w:rFonts w:hint="eastAsia"/>
          <w:sz w:val="22"/>
          <w:szCs w:val="22"/>
          <w:lang w:eastAsia="ko-KR"/>
        </w:rPr>
        <w:t xml:space="preserve"> </w:t>
      </w:r>
    </w:p>
    <w:p w:rsidR="00151D7C" w:rsidRPr="002B5183" w:rsidRDefault="00151D7C" w:rsidP="00151D7C">
      <w:pPr>
        <w:ind w:left="567"/>
        <w:jc w:val="both"/>
        <w:rPr>
          <w:sz w:val="10"/>
          <w:szCs w:val="10"/>
          <w:lang w:eastAsia="ko-KR"/>
        </w:rPr>
      </w:pPr>
    </w:p>
    <w:p w:rsidR="00151D7C" w:rsidRPr="002B5183" w:rsidRDefault="00151D7C" w:rsidP="00151D7C">
      <w:pPr>
        <w:ind w:left="567"/>
        <w:jc w:val="both"/>
        <w:rPr>
          <w:sz w:val="22"/>
          <w:szCs w:val="22"/>
          <w:lang w:eastAsia="ko-KR"/>
        </w:rPr>
      </w:pPr>
      <w:r w:rsidRPr="002B5183">
        <w:rPr>
          <w:rFonts w:hint="eastAsia"/>
          <w:sz w:val="22"/>
          <w:szCs w:val="22"/>
          <w:lang w:eastAsia="ko-KR"/>
        </w:rPr>
        <w:t>or direct payment to organizer</w:t>
      </w:r>
      <w:r w:rsidRPr="002B5183">
        <w:rPr>
          <w:sz w:val="22"/>
          <w:szCs w:val="22"/>
          <w:lang w:eastAsia="ko-KR"/>
        </w:rPr>
        <w:t>’</w:t>
      </w:r>
      <w:r w:rsidRPr="002B5183">
        <w:rPr>
          <w:rFonts w:hint="eastAsia"/>
          <w:sz w:val="22"/>
          <w:szCs w:val="22"/>
          <w:lang w:eastAsia="ko-KR"/>
        </w:rPr>
        <w:t xml:space="preserve">s office </w:t>
      </w:r>
    </w:p>
    <w:p w:rsidR="00151D7C" w:rsidRDefault="00151D7C" w:rsidP="00151D7C">
      <w:pPr>
        <w:autoSpaceDE w:val="0"/>
        <w:autoSpaceDN w:val="0"/>
        <w:adjustRightInd w:val="0"/>
        <w:ind w:left="567" w:hanging="567"/>
        <w:jc w:val="both"/>
        <w:rPr>
          <w:sz w:val="22"/>
          <w:szCs w:val="22"/>
          <w:lang w:val="en-US" w:eastAsia="ko-KR"/>
        </w:rPr>
      </w:pPr>
    </w:p>
    <w:p w:rsidR="00151D7C" w:rsidRPr="002F11C7" w:rsidRDefault="00151D7C" w:rsidP="00151D7C">
      <w:pPr>
        <w:autoSpaceDE w:val="0"/>
        <w:autoSpaceDN w:val="0"/>
        <w:adjustRightInd w:val="0"/>
        <w:ind w:left="567" w:hanging="567"/>
        <w:jc w:val="both"/>
        <w:rPr>
          <w:b/>
          <w:sz w:val="22"/>
          <w:szCs w:val="22"/>
        </w:rPr>
      </w:pPr>
      <w:r>
        <w:rPr>
          <w:sz w:val="22"/>
          <w:szCs w:val="22"/>
          <w:lang w:val="en-US"/>
        </w:rPr>
        <w:t>6</w:t>
      </w:r>
      <w:r w:rsidRPr="002F11C7">
        <w:rPr>
          <w:sz w:val="22"/>
          <w:szCs w:val="22"/>
          <w:lang w:val="en-US"/>
        </w:rPr>
        <w:t>.3</w:t>
      </w:r>
      <w:r w:rsidRPr="002F11C7">
        <w:rPr>
          <w:sz w:val="22"/>
          <w:szCs w:val="22"/>
          <w:lang w:val="en-US"/>
        </w:rPr>
        <w:tab/>
        <w:t xml:space="preserve">A boat is considered to be Pre-registered if the following documents are received before </w:t>
      </w:r>
      <w:r>
        <w:rPr>
          <w:rFonts w:hint="eastAsia"/>
          <w:b/>
          <w:sz w:val="22"/>
          <w:szCs w:val="22"/>
          <w:lang w:val="en-US" w:eastAsia="ko-KR"/>
        </w:rPr>
        <w:t>11</w:t>
      </w:r>
      <w:r w:rsidRPr="005304DF">
        <w:rPr>
          <w:rFonts w:hint="eastAsia"/>
          <w:b/>
          <w:sz w:val="22"/>
          <w:szCs w:val="22"/>
          <w:vertAlign w:val="superscript"/>
          <w:lang w:val="en-US" w:eastAsia="ko-KR"/>
        </w:rPr>
        <w:t>th</w:t>
      </w:r>
      <w:r>
        <w:rPr>
          <w:rFonts w:hint="eastAsia"/>
          <w:b/>
          <w:sz w:val="22"/>
          <w:szCs w:val="22"/>
          <w:lang w:val="en-US" w:eastAsia="ko-KR"/>
        </w:rPr>
        <w:t xml:space="preserve"> </w:t>
      </w:r>
      <w:r w:rsidRPr="00934AFF">
        <w:rPr>
          <w:b/>
          <w:sz w:val="22"/>
          <w:szCs w:val="22"/>
          <w:lang w:val="en-US"/>
        </w:rPr>
        <w:t>April 2014</w:t>
      </w:r>
      <w:r>
        <w:rPr>
          <w:sz w:val="22"/>
          <w:szCs w:val="22"/>
          <w:lang w:val="en-US"/>
        </w:rPr>
        <w:t>.</w:t>
      </w:r>
    </w:p>
    <w:p w:rsidR="00151D7C" w:rsidRPr="002F11C7" w:rsidRDefault="00151D7C" w:rsidP="00151D7C">
      <w:pPr>
        <w:autoSpaceDE w:val="0"/>
        <w:autoSpaceDN w:val="0"/>
        <w:adjustRightInd w:val="0"/>
        <w:ind w:left="851" w:hanging="284"/>
        <w:jc w:val="both"/>
        <w:rPr>
          <w:sz w:val="10"/>
          <w:szCs w:val="10"/>
          <w:lang w:val="en-US"/>
        </w:rPr>
      </w:pPr>
    </w:p>
    <w:p w:rsidR="00151D7C" w:rsidRPr="002F11C7" w:rsidRDefault="00151D7C" w:rsidP="00151D7C">
      <w:pPr>
        <w:autoSpaceDE w:val="0"/>
        <w:autoSpaceDN w:val="0"/>
        <w:adjustRightInd w:val="0"/>
        <w:ind w:left="851" w:hanging="284"/>
        <w:jc w:val="both"/>
        <w:rPr>
          <w:sz w:val="22"/>
          <w:szCs w:val="22"/>
          <w:lang w:val="en-US"/>
        </w:rPr>
      </w:pPr>
      <w:r w:rsidRPr="002F11C7">
        <w:rPr>
          <w:sz w:val="22"/>
          <w:szCs w:val="22"/>
          <w:lang w:val="en-US"/>
        </w:rPr>
        <w:t>a)</w:t>
      </w:r>
      <w:r w:rsidRPr="002F11C7">
        <w:rPr>
          <w:sz w:val="22"/>
          <w:szCs w:val="22"/>
          <w:lang w:val="en-US"/>
        </w:rPr>
        <w:tab/>
        <w:t>Completed and signed official entry form</w:t>
      </w:r>
    </w:p>
    <w:p w:rsidR="00151D7C" w:rsidRPr="002F11C7" w:rsidRDefault="00151D7C" w:rsidP="00151D7C">
      <w:pPr>
        <w:autoSpaceDE w:val="0"/>
        <w:autoSpaceDN w:val="0"/>
        <w:adjustRightInd w:val="0"/>
        <w:ind w:left="851" w:hanging="284"/>
        <w:jc w:val="both"/>
        <w:rPr>
          <w:sz w:val="22"/>
          <w:szCs w:val="22"/>
          <w:lang w:val="en-US"/>
        </w:rPr>
      </w:pPr>
      <w:r w:rsidRPr="002F11C7">
        <w:rPr>
          <w:sz w:val="22"/>
          <w:szCs w:val="22"/>
          <w:lang w:val="en-US"/>
        </w:rPr>
        <w:t>b)</w:t>
      </w:r>
      <w:r w:rsidRPr="002F11C7">
        <w:rPr>
          <w:sz w:val="22"/>
          <w:szCs w:val="22"/>
          <w:lang w:val="en-US"/>
        </w:rPr>
        <w:tab/>
      </w:r>
      <w:r w:rsidRPr="00934AFF">
        <w:rPr>
          <w:sz w:val="22"/>
          <w:szCs w:val="22"/>
          <w:lang w:val="en-US"/>
        </w:rPr>
        <w:t xml:space="preserve">Current </w:t>
      </w:r>
      <w:r w:rsidRPr="00934AFF">
        <w:rPr>
          <w:sz w:val="22"/>
          <w:szCs w:val="22"/>
        </w:rPr>
        <w:t xml:space="preserve">ORC </w:t>
      </w:r>
      <w:r w:rsidRPr="00934AFF">
        <w:rPr>
          <w:sz w:val="22"/>
          <w:szCs w:val="22"/>
          <w:lang w:val="en-US"/>
        </w:rPr>
        <w:t>Certificate</w:t>
      </w:r>
      <w:r w:rsidRPr="002F11C7">
        <w:rPr>
          <w:sz w:val="22"/>
          <w:szCs w:val="22"/>
          <w:lang w:val="en-US"/>
        </w:rPr>
        <w:tab/>
      </w:r>
    </w:p>
    <w:p w:rsidR="00151D7C" w:rsidRDefault="00151D7C" w:rsidP="00151D7C">
      <w:pPr>
        <w:autoSpaceDE w:val="0"/>
        <w:autoSpaceDN w:val="0"/>
        <w:adjustRightInd w:val="0"/>
        <w:ind w:left="851" w:hanging="284"/>
        <w:jc w:val="both"/>
        <w:rPr>
          <w:sz w:val="22"/>
          <w:szCs w:val="22"/>
          <w:lang w:val="en-US" w:eastAsia="ko-KR"/>
        </w:rPr>
      </w:pPr>
      <w:r w:rsidRPr="002F11C7">
        <w:rPr>
          <w:sz w:val="22"/>
          <w:szCs w:val="22"/>
          <w:lang w:val="en-US"/>
        </w:rPr>
        <w:t>c)</w:t>
      </w:r>
      <w:r w:rsidRPr="002F11C7">
        <w:rPr>
          <w:sz w:val="22"/>
          <w:szCs w:val="22"/>
          <w:lang w:val="en-US"/>
        </w:rPr>
        <w:tab/>
        <w:t>Entry fee payment confirmation</w:t>
      </w:r>
    </w:p>
    <w:p w:rsidR="00151D7C" w:rsidRPr="002F11C7" w:rsidRDefault="00151D7C" w:rsidP="00151D7C">
      <w:pPr>
        <w:autoSpaceDE w:val="0"/>
        <w:autoSpaceDN w:val="0"/>
        <w:adjustRightInd w:val="0"/>
        <w:ind w:left="851" w:hanging="284"/>
        <w:jc w:val="both"/>
        <w:rPr>
          <w:sz w:val="22"/>
          <w:szCs w:val="22"/>
          <w:lang w:val="en-US" w:eastAsia="ko-KR"/>
        </w:rPr>
      </w:pPr>
    </w:p>
    <w:p w:rsidR="00151D7C" w:rsidRPr="00934AFF" w:rsidRDefault="00151D7C" w:rsidP="00151D7C">
      <w:pPr>
        <w:ind w:left="567" w:hanging="567"/>
        <w:jc w:val="both"/>
        <w:rPr>
          <w:sz w:val="10"/>
          <w:szCs w:val="10"/>
        </w:rPr>
      </w:pPr>
    </w:p>
    <w:p w:rsidR="00151D7C" w:rsidRPr="002F11C7" w:rsidRDefault="00151D7C" w:rsidP="00151D7C">
      <w:pPr>
        <w:ind w:left="567" w:hanging="567"/>
        <w:jc w:val="both"/>
        <w:rPr>
          <w:sz w:val="22"/>
          <w:szCs w:val="22"/>
        </w:rPr>
      </w:pPr>
      <w:r>
        <w:rPr>
          <w:sz w:val="22"/>
          <w:szCs w:val="22"/>
        </w:rPr>
        <w:t>6</w:t>
      </w:r>
      <w:r w:rsidRPr="002F11C7">
        <w:rPr>
          <w:sz w:val="22"/>
          <w:szCs w:val="22"/>
        </w:rPr>
        <w:t>.4</w:t>
      </w:r>
      <w:r w:rsidRPr="002F11C7">
        <w:rPr>
          <w:sz w:val="22"/>
          <w:szCs w:val="22"/>
        </w:rPr>
        <w:tab/>
        <w:t>The organizer is not responsible for any costs incurred by the non-acceptance of a boat’s registration.</w:t>
      </w:r>
    </w:p>
    <w:p w:rsidR="00151D7C" w:rsidRPr="00934AFF" w:rsidRDefault="00151D7C" w:rsidP="00151D7C">
      <w:pPr>
        <w:ind w:left="567" w:hanging="567"/>
        <w:jc w:val="both"/>
        <w:rPr>
          <w:sz w:val="10"/>
          <w:szCs w:val="10"/>
          <w:lang w:val="en-US"/>
        </w:rPr>
      </w:pPr>
    </w:p>
    <w:p w:rsidR="00151D7C" w:rsidRDefault="00151D7C" w:rsidP="00151D7C">
      <w:pPr>
        <w:ind w:left="567" w:hanging="567"/>
        <w:jc w:val="both"/>
        <w:rPr>
          <w:sz w:val="22"/>
          <w:szCs w:val="22"/>
          <w:lang w:val="en-US" w:eastAsia="ko-KR"/>
        </w:rPr>
      </w:pPr>
      <w:r>
        <w:rPr>
          <w:sz w:val="22"/>
          <w:szCs w:val="22"/>
          <w:lang w:val="en-US"/>
        </w:rPr>
        <w:t>6</w:t>
      </w:r>
      <w:r w:rsidRPr="002F11C7">
        <w:rPr>
          <w:sz w:val="22"/>
          <w:szCs w:val="22"/>
          <w:lang w:val="en-US"/>
        </w:rPr>
        <w:t>.5</w:t>
      </w:r>
      <w:r w:rsidRPr="002F11C7">
        <w:rPr>
          <w:sz w:val="22"/>
          <w:szCs w:val="22"/>
          <w:lang w:val="en-US"/>
        </w:rPr>
        <w:tab/>
        <w:t xml:space="preserve">Late entries may be accepted </w:t>
      </w:r>
      <w:r>
        <w:rPr>
          <w:rFonts w:hint="eastAsia"/>
          <w:sz w:val="22"/>
          <w:szCs w:val="22"/>
          <w:lang w:val="en-US" w:eastAsia="ko-KR"/>
        </w:rPr>
        <w:t xml:space="preserve">until </w:t>
      </w:r>
      <w:r w:rsidRPr="002F11C7">
        <w:rPr>
          <w:sz w:val="22"/>
          <w:szCs w:val="22"/>
          <w:lang w:val="en-US"/>
        </w:rPr>
        <w:t xml:space="preserve"> </w:t>
      </w:r>
      <w:r>
        <w:rPr>
          <w:rFonts w:hint="eastAsia"/>
          <w:b/>
          <w:sz w:val="22"/>
          <w:szCs w:val="22"/>
          <w:lang w:val="en-US" w:eastAsia="ko-KR"/>
        </w:rPr>
        <w:t xml:space="preserve"> 18</w:t>
      </w:r>
      <w:r w:rsidRPr="00B004CF">
        <w:rPr>
          <w:rFonts w:hint="eastAsia"/>
          <w:b/>
          <w:sz w:val="22"/>
          <w:szCs w:val="22"/>
          <w:vertAlign w:val="superscript"/>
          <w:lang w:val="en-US" w:eastAsia="ko-KR"/>
        </w:rPr>
        <w:t>th</w:t>
      </w:r>
      <w:r w:rsidRPr="00B004CF">
        <w:rPr>
          <w:rFonts w:hint="eastAsia"/>
          <w:b/>
          <w:sz w:val="22"/>
          <w:szCs w:val="22"/>
          <w:lang w:val="en-US" w:eastAsia="ko-KR"/>
        </w:rPr>
        <w:t xml:space="preserve"> April</w:t>
      </w:r>
      <w:r>
        <w:rPr>
          <w:sz w:val="22"/>
          <w:szCs w:val="22"/>
          <w:lang w:val="en-US" w:eastAsia="ko-KR"/>
        </w:rPr>
        <w:t xml:space="preserve"> with a late extra fee of </w:t>
      </w:r>
      <w:r w:rsidRPr="002F11C7">
        <w:rPr>
          <w:sz w:val="22"/>
          <w:szCs w:val="22"/>
          <w:lang w:val="en-US"/>
        </w:rPr>
        <w:t xml:space="preserve"> </w:t>
      </w:r>
      <w:r>
        <w:rPr>
          <w:sz w:val="22"/>
          <w:szCs w:val="22"/>
          <w:lang w:val="en-US"/>
        </w:rPr>
        <w:t>100.000 KRW  at the discretion of the OA.</w:t>
      </w:r>
    </w:p>
    <w:p w:rsidR="00151D7C" w:rsidRPr="003B6F63" w:rsidRDefault="00151D7C" w:rsidP="00151D7C">
      <w:pPr>
        <w:ind w:left="675" w:hangingChars="307" w:hanging="675"/>
        <w:jc w:val="both"/>
        <w:rPr>
          <w:sz w:val="22"/>
          <w:szCs w:val="22"/>
          <w:lang w:val="en-US" w:eastAsia="ko-KR"/>
        </w:rPr>
      </w:pPr>
      <w:r w:rsidRPr="003B6F63">
        <w:rPr>
          <w:rFonts w:hint="eastAsia"/>
          <w:sz w:val="22"/>
          <w:szCs w:val="22"/>
          <w:lang w:val="en-US" w:eastAsia="ko-KR"/>
        </w:rPr>
        <w:t xml:space="preserve">6.6   </w:t>
      </w:r>
      <w:r w:rsidRPr="003B6F63">
        <w:rPr>
          <w:sz w:val="22"/>
          <w:szCs w:val="22"/>
        </w:rPr>
        <w:t xml:space="preserve">The race committee </w:t>
      </w:r>
      <w:r w:rsidRPr="003B6F63">
        <w:rPr>
          <w:rFonts w:hint="eastAsia"/>
          <w:sz w:val="22"/>
          <w:szCs w:val="22"/>
          <w:lang w:eastAsia="ko-KR"/>
        </w:rPr>
        <w:t>may</w:t>
      </w:r>
      <w:r w:rsidRPr="003B6F63">
        <w:rPr>
          <w:sz w:val="22"/>
          <w:szCs w:val="22"/>
        </w:rPr>
        <w:t xml:space="preserve"> limit the number of entries even before the closing day </w:t>
      </w:r>
      <w:r>
        <w:rPr>
          <w:rFonts w:hint="eastAsia"/>
          <w:sz w:val="22"/>
          <w:szCs w:val="22"/>
          <w:lang w:eastAsia="ko-KR"/>
        </w:rPr>
        <w:t xml:space="preserve">for the </w:t>
      </w:r>
      <w:r w:rsidRPr="003B6F63">
        <w:rPr>
          <w:sz w:val="22"/>
          <w:szCs w:val="22"/>
        </w:rPr>
        <w:t>effective progress of race</w:t>
      </w:r>
    </w:p>
    <w:p w:rsidR="00151D7C" w:rsidRPr="002B2DB1" w:rsidRDefault="00151D7C" w:rsidP="00151D7C">
      <w:pPr>
        <w:ind w:left="567" w:hanging="567"/>
        <w:jc w:val="both"/>
        <w:rPr>
          <w:sz w:val="10"/>
          <w:szCs w:val="10"/>
          <w:lang w:val="en-US" w:eastAsia="ko-KR"/>
        </w:rPr>
      </w:pPr>
    </w:p>
    <w:p w:rsidR="00151D7C" w:rsidRPr="002F11C7" w:rsidRDefault="00151D7C" w:rsidP="00151D7C">
      <w:pPr>
        <w:ind w:left="567" w:hanging="567"/>
        <w:jc w:val="both"/>
        <w:rPr>
          <w:sz w:val="22"/>
          <w:szCs w:val="22"/>
          <w:lang w:val="en-US" w:eastAsia="ko-KR"/>
        </w:rPr>
      </w:pPr>
      <w:r>
        <w:rPr>
          <w:sz w:val="22"/>
          <w:szCs w:val="22"/>
          <w:lang w:val="en-US" w:eastAsia="ko-KR"/>
        </w:rPr>
        <w:t>6</w:t>
      </w:r>
      <w:r>
        <w:rPr>
          <w:rFonts w:hint="eastAsia"/>
          <w:sz w:val="22"/>
          <w:szCs w:val="22"/>
          <w:lang w:val="en-US" w:eastAsia="ko-KR"/>
        </w:rPr>
        <w:t xml:space="preserve">.7     </w:t>
      </w:r>
      <w:r>
        <w:rPr>
          <w:sz w:val="22"/>
          <w:szCs w:val="22"/>
          <w:lang w:val="en-US" w:eastAsia="ko-KR"/>
        </w:rPr>
        <w:t>The e</w:t>
      </w:r>
      <w:r>
        <w:rPr>
          <w:rFonts w:hint="eastAsia"/>
          <w:sz w:val="22"/>
          <w:szCs w:val="22"/>
          <w:lang w:val="en-US" w:eastAsia="ko-KR"/>
        </w:rPr>
        <w:t>ntry fee</w:t>
      </w:r>
      <w:r>
        <w:rPr>
          <w:sz w:val="22"/>
          <w:szCs w:val="22"/>
          <w:lang w:val="en-US" w:eastAsia="ko-KR"/>
        </w:rPr>
        <w:t xml:space="preserve"> is </w:t>
      </w:r>
      <w:r>
        <w:rPr>
          <w:rFonts w:hint="eastAsia"/>
          <w:sz w:val="22"/>
          <w:szCs w:val="22"/>
          <w:lang w:val="en-US" w:eastAsia="ko-KR"/>
        </w:rPr>
        <w:t>200,000 KRW per boat plus 20,000KRW per sailor</w:t>
      </w:r>
      <w:r>
        <w:rPr>
          <w:sz w:val="22"/>
          <w:szCs w:val="22"/>
          <w:lang w:val="en-US" w:eastAsia="ko-KR"/>
        </w:rPr>
        <w:t>.</w:t>
      </w:r>
    </w:p>
    <w:p w:rsidR="00151D7C" w:rsidRDefault="00151D7C" w:rsidP="00151D7C">
      <w:pPr>
        <w:ind w:left="567" w:hanging="567"/>
        <w:jc w:val="both"/>
        <w:rPr>
          <w:b/>
          <w:sz w:val="26"/>
          <w:szCs w:val="26"/>
          <w:lang w:val="en-US"/>
        </w:rPr>
      </w:pPr>
    </w:p>
    <w:p w:rsidR="00151D7C" w:rsidRPr="002F11C7" w:rsidRDefault="00151D7C" w:rsidP="00151D7C">
      <w:pPr>
        <w:ind w:left="567" w:hanging="567"/>
        <w:jc w:val="both"/>
        <w:rPr>
          <w:b/>
          <w:sz w:val="26"/>
          <w:szCs w:val="26"/>
          <w:lang w:val="en-US"/>
        </w:rPr>
      </w:pPr>
      <w:r>
        <w:rPr>
          <w:b/>
          <w:sz w:val="26"/>
          <w:szCs w:val="26"/>
          <w:lang w:val="en-US"/>
        </w:rPr>
        <w:t>7</w:t>
      </w:r>
      <w:r w:rsidRPr="002F11C7">
        <w:rPr>
          <w:b/>
          <w:sz w:val="26"/>
          <w:szCs w:val="26"/>
          <w:lang w:val="en-US"/>
        </w:rPr>
        <w:t xml:space="preserve"> </w:t>
      </w:r>
      <w:r w:rsidRPr="002F11C7">
        <w:rPr>
          <w:b/>
          <w:sz w:val="26"/>
          <w:szCs w:val="26"/>
          <w:lang w:val="en-US"/>
        </w:rPr>
        <w:tab/>
        <w:t>Registration</w:t>
      </w:r>
    </w:p>
    <w:p w:rsidR="00151D7C" w:rsidRPr="00934AFF" w:rsidRDefault="00151D7C" w:rsidP="00151D7C">
      <w:pPr>
        <w:ind w:left="567" w:hanging="567"/>
        <w:jc w:val="both"/>
        <w:rPr>
          <w:sz w:val="10"/>
          <w:szCs w:val="10"/>
          <w:lang w:val="en-US"/>
        </w:rPr>
      </w:pPr>
    </w:p>
    <w:p w:rsidR="00151D7C" w:rsidRDefault="00151D7C" w:rsidP="00151D7C">
      <w:pPr>
        <w:autoSpaceDE w:val="0"/>
        <w:autoSpaceDN w:val="0"/>
        <w:adjustRightInd w:val="0"/>
        <w:ind w:left="567" w:hanging="567"/>
        <w:jc w:val="both"/>
        <w:rPr>
          <w:sz w:val="22"/>
          <w:szCs w:val="22"/>
          <w:lang w:eastAsia="ko-KR"/>
        </w:rPr>
      </w:pPr>
      <w:r>
        <w:rPr>
          <w:sz w:val="22"/>
          <w:szCs w:val="22"/>
        </w:rPr>
        <w:t>7</w:t>
      </w:r>
      <w:r w:rsidRPr="008F3CFA">
        <w:rPr>
          <w:sz w:val="22"/>
          <w:szCs w:val="22"/>
        </w:rPr>
        <w:t>.1</w:t>
      </w:r>
      <w:r w:rsidRPr="008F3CFA">
        <w:rPr>
          <w:sz w:val="22"/>
          <w:szCs w:val="22"/>
        </w:rPr>
        <w:tab/>
      </w:r>
      <w:r w:rsidRPr="001519F5">
        <w:rPr>
          <w:sz w:val="22"/>
          <w:szCs w:val="22"/>
          <w:lang w:eastAsia="ko-KR"/>
        </w:rPr>
        <w:t xml:space="preserve">Each Owner or Skipper must personally register in the Race Office located in </w:t>
      </w:r>
      <w:proofErr w:type="spellStart"/>
      <w:r>
        <w:rPr>
          <w:rFonts w:hint="eastAsia"/>
          <w:sz w:val="22"/>
          <w:szCs w:val="22"/>
          <w:lang w:eastAsia="ko-KR"/>
        </w:rPr>
        <w:t>Busan</w:t>
      </w:r>
      <w:proofErr w:type="spellEnd"/>
      <w:r>
        <w:rPr>
          <w:rFonts w:hint="eastAsia"/>
          <w:sz w:val="22"/>
          <w:szCs w:val="22"/>
          <w:lang w:eastAsia="ko-KR"/>
        </w:rPr>
        <w:t xml:space="preserve"> Super Cup International Yacht </w:t>
      </w:r>
      <w:r w:rsidRPr="008F1B04">
        <w:rPr>
          <w:rFonts w:hint="eastAsia"/>
          <w:sz w:val="22"/>
          <w:szCs w:val="22"/>
          <w:lang w:eastAsia="ko-KR"/>
        </w:rPr>
        <w:t>Race 2014</w:t>
      </w:r>
      <w:r w:rsidRPr="008F1B04">
        <w:rPr>
          <w:sz w:val="22"/>
          <w:szCs w:val="22"/>
          <w:lang w:eastAsia="ko-KR"/>
        </w:rPr>
        <w:t xml:space="preserve"> </w:t>
      </w:r>
      <w:r w:rsidRPr="002B2DB1">
        <w:rPr>
          <w:sz w:val="22"/>
          <w:szCs w:val="22"/>
          <w:lang w:eastAsia="ko-KR"/>
        </w:rPr>
        <w:t>Orga</w:t>
      </w:r>
      <w:r w:rsidRPr="003B6F63">
        <w:rPr>
          <w:sz w:val="22"/>
          <w:szCs w:val="22"/>
          <w:lang w:eastAsia="ko-KR"/>
        </w:rPr>
        <w:t>nizer</w:t>
      </w:r>
      <w:r w:rsidRPr="003B6F63">
        <w:rPr>
          <w:rFonts w:hint="eastAsia"/>
          <w:sz w:val="22"/>
          <w:szCs w:val="22"/>
          <w:lang w:eastAsia="ko-KR"/>
        </w:rPr>
        <w:t xml:space="preserve"> from 10:00 1</w:t>
      </w:r>
      <w:r w:rsidRPr="003B6F63">
        <w:rPr>
          <w:rFonts w:hint="eastAsia"/>
          <w:sz w:val="22"/>
          <w:szCs w:val="22"/>
          <w:vertAlign w:val="superscript"/>
          <w:lang w:eastAsia="ko-KR"/>
        </w:rPr>
        <w:t>st</w:t>
      </w:r>
      <w:r w:rsidRPr="003B6F63">
        <w:rPr>
          <w:rFonts w:hint="eastAsia"/>
          <w:sz w:val="22"/>
          <w:szCs w:val="22"/>
          <w:lang w:eastAsia="ko-KR"/>
        </w:rPr>
        <w:t xml:space="preserve"> May</w:t>
      </w:r>
      <w:r w:rsidRPr="003B6F63">
        <w:rPr>
          <w:sz w:val="22"/>
          <w:szCs w:val="22"/>
          <w:lang w:eastAsia="ko-KR"/>
        </w:rPr>
        <w:t xml:space="preserve"> 2014 </w:t>
      </w:r>
      <w:r w:rsidRPr="003B6F63">
        <w:rPr>
          <w:rFonts w:hint="eastAsia"/>
          <w:sz w:val="22"/>
          <w:szCs w:val="22"/>
          <w:lang w:eastAsia="ko-KR"/>
        </w:rPr>
        <w:t>to 12:00</w:t>
      </w:r>
      <w:r w:rsidRPr="003B6F63">
        <w:rPr>
          <w:sz w:val="22"/>
          <w:szCs w:val="22"/>
          <w:lang w:eastAsia="ko-KR"/>
        </w:rPr>
        <w:t xml:space="preserve"> </w:t>
      </w:r>
      <w:r w:rsidRPr="003B6F63">
        <w:rPr>
          <w:rFonts w:hint="eastAsia"/>
          <w:sz w:val="22"/>
          <w:szCs w:val="22"/>
          <w:lang w:eastAsia="ko-KR"/>
        </w:rPr>
        <w:t>2nd</w:t>
      </w:r>
      <w:r w:rsidRPr="003B6F63">
        <w:rPr>
          <w:sz w:val="22"/>
          <w:szCs w:val="22"/>
          <w:lang w:eastAsia="ko-KR"/>
        </w:rPr>
        <w:t xml:space="preserve"> </w:t>
      </w:r>
      <w:r w:rsidRPr="003B6F63">
        <w:rPr>
          <w:rFonts w:hint="eastAsia"/>
          <w:sz w:val="22"/>
          <w:szCs w:val="22"/>
          <w:lang w:eastAsia="ko-KR"/>
        </w:rPr>
        <w:t>May</w:t>
      </w:r>
      <w:r w:rsidRPr="003B6F63">
        <w:rPr>
          <w:sz w:val="22"/>
          <w:szCs w:val="22"/>
          <w:lang w:eastAsia="ko-KR"/>
        </w:rPr>
        <w:t xml:space="preserve"> 2014</w:t>
      </w:r>
      <w:r>
        <w:rPr>
          <w:rFonts w:hint="eastAsia"/>
          <w:sz w:val="22"/>
          <w:szCs w:val="22"/>
          <w:lang w:eastAsia="ko-KR"/>
        </w:rPr>
        <w:t>.</w:t>
      </w:r>
    </w:p>
    <w:p w:rsidR="00151D7C" w:rsidRPr="002B2DB1" w:rsidRDefault="00151D7C" w:rsidP="00151D7C">
      <w:pPr>
        <w:autoSpaceDE w:val="0"/>
        <w:autoSpaceDN w:val="0"/>
        <w:adjustRightInd w:val="0"/>
        <w:ind w:left="567" w:hanging="567"/>
        <w:jc w:val="both"/>
        <w:rPr>
          <w:sz w:val="22"/>
          <w:szCs w:val="22"/>
          <w:lang w:eastAsia="ko-KR"/>
        </w:rPr>
      </w:pPr>
    </w:p>
    <w:tbl>
      <w:tblPr>
        <w:tblW w:w="0" w:type="auto"/>
        <w:tblInd w:w="675" w:type="dxa"/>
        <w:tblBorders>
          <w:top w:val="single" w:sz="8" w:space="0" w:color="000000"/>
          <w:bottom w:val="single" w:sz="8" w:space="0" w:color="000000"/>
        </w:tblBorders>
        <w:tblLook w:val="0420"/>
      </w:tblPr>
      <w:tblGrid>
        <w:gridCol w:w="4330"/>
        <w:gridCol w:w="4566"/>
      </w:tblGrid>
      <w:tr w:rsidR="00151D7C" w:rsidRPr="009F22DF" w:rsidTr="00EA4783">
        <w:trPr>
          <w:trHeight w:val="365"/>
        </w:trPr>
        <w:tc>
          <w:tcPr>
            <w:tcW w:w="4416" w:type="dxa"/>
            <w:tcBorders>
              <w:top w:val="single" w:sz="8" w:space="0" w:color="000000"/>
              <w:left w:val="nil"/>
              <w:bottom w:val="single" w:sz="8" w:space="0" w:color="000000"/>
              <w:right w:val="nil"/>
            </w:tcBorders>
            <w:shd w:val="clear" w:color="auto" w:fill="auto"/>
            <w:vAlign w:val="center"/>
          </w:tcPr>
          <w:p w:rsidR="00151D7C" w:rsidRPr="009F22DF" w:rsidRDefault="00151D7C" w:rsidP="00EA4783">
            <w:pPr>
              <w:autoSpaceDE w:val="0"/>
              <w:autoSpaceDN w:val="0"/>
              <w:adjustRightInd w:val="0"/>
              <w:spacing w:line="192" w:lineRule="auto"/>
              <w:jc w:val="center"/>
              <w:rPr>
                <w:bCs/>
                <w:kern w:val="2"/>
                <w:sz w:val="22"/>
                <w:szCs w:val="22"/>
                <w:lang w:eastAsia="ko-KR"/>
              </w:rPr>
            </w:pPr>
            <w:r w:rsidRPr="009F22DF">
              <w:rPr>
                <w:bCs/>
                <w:kern w:val="2"/>
                <w:sz w:val="22"/>
                <w:szCs w:val="22"/>
                <w:lang w:eastAsia="ko-KR"/>
              </w:rPr>
              <w:t>1</w:t>
            </w:r>
            <w:r w:rsidRPr="009F22DF">
              <w:rPr>
                <w:bCs/>
                <w:kern w:val="2"/>
                <w:sz w:val="22"/>
                <w:szCs w:val="22"/>
                <w:vertAlign w:val="superscript"/>
                <w:lang w:eastAsia="ko-KR"/>
              </w:rPr>
              <w:t>st</w:t>
            </w:r>
            <w:r w:rsidRPr="009F22DF">
              <w:rPr>
                <w:bCs/>
                <w:kern w:val="2"/>
                <w:sz w:val="22"/>
                <w:szCs w:val="22"/>
                <w:lang w:eastAsia="ko-KR"/>
              </w:rPr>
              <w:t xml:space="preserve"> May</w:t>
            </w:r>
          </w:p>
        </w:tc>
        <w:tc>
          <w:tcPr>
            <w:tcW w:w="4656" w:type="dxa"/>
            <w:tcBorders>
              <w:top w:val="single" w:sz="8" w:space="0" w:color="000000"/>
              <w:left w:val="nil"/>
              <w:bottom w:val="single" w:sz="8" w:space="0" w:color="000000"/>
              <w:right w:val="nil"/>
            </w:tcBorders>
            <w:shd w:val="clear" w:color="auto" w:fill="auto"/>
            <w:vAlign w:val="center"/>
          </w:tcPr>
          <w:p w:rsidR="00151D7C" w:rsidRPr="009F22DF" w:rsidRDefault="00151D7C" w:rsidP="00EA4783">
            <w:pPr>
              <w:autoSpaceDE w:val="0"/>
              <w:autoSpaceDN w:val="0"/>
              <w:adjustRightInd w:val="0"/>
              <w:spacing w:line="192" w:lineRule="auto"/>
              <w:jc w:val="center"/>
              <w:rPr>
                <w:bCs/>
                <w:kern w:val="2"/>
                <w:sz w:val="22"/>
                <w:szCs w:val="22"/>
                <w:lang w:eastAsia="ko-KR"/>
              </w:rPr>
            </w:pPr>
            <w:r w:rsidRPr="009F22DF">
              <w:rPr>
                <w:bCs/>
                <w:kern w:val="2"/>
                <w:sz w:val="22"/>
                <w:szCs w:val="22"/>
                <w:lang w:eastAsia="ko-KR"/>
              </w:rPr>
              <w:t>10:00 ~ 18:00</w:t>
            </w:r>
          </w:p>
        </w:tc>
      </w:tr>
      <w:tr w:rsidR="00151D7C" w:rsidRPr="009F22DF" w:rsidTr="00EA4783">
        <w:trPr>
          <w:trHeight w:val="400"/>
        </w:trPr>
        <w:tc>
          <w:tcPr>
            <w:tcW w:w="4416" w:type="dxa"/>
            <w:tcBorders>
              <w:left w:val="nil"/>
              <w:right w:val="nil"/>
            </w:tcBorders>
            <w:shd w:val="clear" w:color="auto" w:fill="C0C0C0"/>
            <w:vAlign w:val="center"/>
          </w:tcPr>
          <w:p w:rsidR="00151D7C" w:rsidRPr="009F22DF" w:rsidRDefault="00151D7C" w:rsidP="00EA4783">
            <w:pPr>
              <w:autoSpaceDE w:val="0"/>
              <w:autoSpaceDN w:val="0"/>
              <w:adjustRightInd w:val="0"/>
              <w:spacing w:line="192" w:lineRule="auto"/>
              <w:jc w:val="center"/>
              <w:rPr>
                <w:kern w:val="2"/>
                <w:sz w:val="22"/>
                <w:szCs w:val="22"/>
                <w:lang w:eastAsia="ko-KR"/>
              </w:rPr>
            </w:pPr>
            <w:r w:rsidRPr="009F22DF">
              <w:rPr>
                <w:kern w:val="2"/>
                <w:sz w:val="22"/>
                <w:szCs w:val="22"/>
                <w:lang w:eastAsia="ko-KR"/>
              </w:rPr>
              <w:t>2</w:t>
            </w:r>
            <w:r w:rsidRPr="009F22DF">
              <w:rPr>
                <w:kern w:val="2"/>
                <w:sz w:val="22"/>
                <w:szCs w:val="22"/>
                <w:vertAlign w:val="superscript"/>
                <w:lang w:eastAsia="ko-KR"/>
              </w:rPr>
              <w:t>nd</w:t>
            </w:r>
            <w:r w:rsidRPr="009F22DF">
              <w:rPr>
                <w:kern w:val="2"/>
                <w:sz w:val="22"/>
                <w:szCs w:val="22"/>
                <w:lang w:eastAsia="ko-KR"/>
              </w:rPr>
              <w:t xml:space="preserve"> May</w:t>
            </w:r>
          </w:p>
        </w:tc>
        <w:tc>
          <w:tcPr>
            <w:tcW w:w="4656" w:type="dxa"/>
            <w:tcBorders>
              <w:left w:val="nil"/>
              <w:right w:val="nil"/>
            </w:tcBorders>
            <w:shd w:val="clear" w:color="auto" w:fill="C0C0C0"/>
            <w:vAlign w:val="center"/>
          </w:tcPr>
          <w:p w:rsidR="00151D7C" w:rsidRPr="009F22DF" w:rsidRDefault="00151D7C" w:rsidP="00EA4783">
            <w:pPr>
              <w:autoSpaceDE w:val="0"/>
              <w:autoSpaceDN w:val="0"/>
              <w:adjustRightInd w:val="0"/>
              <w:spacing w:line="192" w:lineRule="auto"/>
              <w:jc w:val="center"/>
              <w:rPr>
                <w:kern w:val="2"/>
                <w:sz w:val="22"/>
                <w:szCs w:val="22"/>
                <w:lang w:eastAsia="ko-KR"/>
              </w:rPr>
            </w:pPr>
            <w:r w:rsidRPr="009F22DF">
              <w:rPr>
                <w:kern w:val="2"/>
                <w:sz w:val="22"/>
                <w:szCs w:val="22"/>
                <w:lang w:eastAsia="ko-KR"/>
              </w:rPr>
              <w:t>10:00 ~ 12:00</w:t>
            </w:r>
          </w:p>
        </w:tc>
      </w:tr>
    </w:tbl>
    <w:p w:rsidR="00151D7C" w:rsidRPr="003B6F63" w:rsidRDefault="00151D7C" w:rsidP="00151D7C">
      <w:pPr>
        <w:autoSpaceDE w:val="0"/>
        <w:autoSpaceDN w:val="0"/>
        <w:adjustRightInd w:val="0"/>
        <w:ind w:left="567" w:hanging="567"/>
        <w:jc w:val="both"/>
        <w:rPr>
          <w:sz w:val="22"/>
          <w:szCs w:val="22"/>
          <w:lang w:eastAsia="ko-KR"/>
        </w:rPr>
      </w:pPr>
    </w:p>
    <w:p w:rsidR="00151D7C" w:rsidRPr="00ED6906" w:rsidRDefault="00151D7C" w:rsidP="00151D7C">
      <w:pPr>
        <w:autoSpaceDE w:val="0"/>
        <w:autoSpaceDN w:val="0"/>
        <w:adjustRightInd w:val="0"/>
        <w:ind w:left="567" w:hanging="567"/>
        <w:jc w:val="both"/>
        <w:rPr>
          <w:sz w:val="8"/>
          <w:szCs w:val="8"/>
          <w:lang w:eastAsia="ko-KR"/>
        </w:rPr>
      </w:pPr>
    </w:p>
    <w:p w:rsidR="00151D7C" w:rsidRPr="002F11C7" w:rsidRDefault="00151D7C" w:rsidP="00151D7C">
      <w:pPr>
        <w:autoSpaceDE w:val="0"/>
        <w:autoSpaceDN w:val="0"/>
        <w:adjustRightInd w:val="0"/>
        <w:ind w:left="567" w:hanging="567"/>
        <w:jc w:val="both"/>
        <w:rPr>
          <w:sz w:val="22"/>
          <w:szCs w:val="22"/>
          <w:lang w:val="en-US"/>
        </w:rPr>
      </w:pPr>
      <w:r>
        <w:rPr>
          <w:sz w:val="22"/>
          <w:szCs w:val="22"/>
          <w:lang w:val="en-US"/>
        </w:rPr>
        <w:t>7</w:t>
      </w:r>
      <w:r w:rsidRPr="002F11C7">
        <w:rPr>
          <w:sz w:val="22"/>
          <w:szCs w:val="22"/>
          <w:lang w:val="en-US"/>
        </w:rPr>
        <w:t>.2</w:t>
      </w:r>
      <w:r w:rsidRPr="002F11C7">
        <w:rPr>
          <w:sz w:val="22"/>
          <w:szCs w:val="22"/>
          <w:lang w:val="en-US"/>
        </w:rPr>
        <w:tab/>
        <w:t>The following documents shall be presented at registration:</w:t>
      </w:r>
    </w:p>
    <w:p w:rsidR="00151D7C" w:rsidRPr="002F11C7" w:rsidRDefault="00151D7C" w:rsidP="00151D7C">
      <w:pPr>
        <w:ind w:left="851" w:hanging="284"/>
        <w:jc w:val="both"/>
        <w:rPr>
          <w:sz w:val="10"/>
          <w:szCs w:val="10"/>
          <w:lang w:val="en-US"/>
        </w:rPr>
      </w:pPr>
    </w:p>
    <w:p w:rsidR="00151D7C" w:rsidRPr="002F11C7" w:rsidRDefault="00151D7C" w:rsidP="00151D7C">
      <w:pPr>
        <w:ind w:left="851" w:hanging="284"/>
        <w:jc w:val="both"/>
        <w:rPr>
          <w:sz w:val="22"/>
          <w:szCs w:val="22"/>
        </w:rPr>
      </w:pPr>
      <w:r w:rsidRPr="002F11C7">
        <w:rPr>
          <w:sz w:val="22"/>
          <w:szCs w:val="22"/>
          <w:lang w:val="en-US"/>
        </w:rPr>
        <w:t>a)</w:t>
      </w:r>
      <w:r w:rsidRPr="002F11C7">
        <w:rPr>
          <w:sz w:val="22"/>
          <w:szCs w:val="22"/>
          <w:lang w:val="en-US"/>
        </w:rPr>
        <w:tab/>
        <w:t xml:space="preserve">Valid </w:t>
      </w:r>
      <w:r w:rsidRPr="00934AFF">
        <w:rPr>
          <w:sz w:val="22"/>
          <w:szCs w:val="22"/>
        </w:rPr>
        <w:t>ORC International</w:t>
      </w:r>
      <w:r w:rsidRPr="002F11C7">
        <w:rPr>
          <w:sz w:val="22"/>
          <w:szCs w:val="22"/>
          <w:lang w:val="en-US"/>
        </w:rPr>
        <w:t xml:space="preserve"> certificate issued before </w:t>
      </w:r>
      <w:r w:rsidRPr="00934AFF">
        <w:rPr>
          <w:sz w:val="22"/>
          <w:szCs w:val="22"/>
        </w:rPr>
        <w:t>29</w:t>
      </w:r>
      <w:r w:rsidRPr="00934AFF">
        <w:rPr>
          <w:sz w:val="22"/>
          <w:szCs w:val="22"/>
          <w:vertAlign w:val="superscript"/>
        </w:rPr>
        <w:t>th</w:t>
      </w:r>
      <w:r w:rsidRPr="00934AFF">
        <w:rPr>
          <w:sz w:val="22"/>
          <w:szCs w:val="22"/>
        </w:rPr>
        <w:t xml:space="preserve"> April 2014</w:t>
      </w:r>
    </w:p>
    <w:p w:rsidR="00151D7C" w:rsidRPr="002F11C7" w:rsidRDefault="00151D7C" w:rsidP="00151D7C">
      <w:pPr>
        <w:ind w:left="851" w:hanging="284"/>
        <w:jc w:val="both"/>
        <w:rPr>
          <w:b/>
          <w:sz w:val="22"/>
          <w:szCs w:val="22"/>
        </w:rPr>
      </w:pPr>
      <w:r w:rsidRPr="002F11C7">
        <w:rPr>
          <w:sz w:val="22"/>
          <w:szCs w:val="22"/>
        </w:rPr>
        <w:t>b)</w:t>
      </w:r>
      <w:r w:rsidRPr="002F11C7">
        <w:rPr>
          <w:sz w:val="22"/>
          <w:szCs w:val="22"/>
        </w:rPr>
        <w:tab/>
        <w:t xml:space="preserve">Valid third-party insurance </w:t>
      </w:r>
    </w:p>
    <w:p w:rsidR="00151D7C" w:rsidRPr="002F11C7" w:rsidRDefault="00151D7C" w:rsidP="00151D7C">
      <w:pPr>
        <w:ind w:left="851" w:hanging="284"/>
        <w:jc w:val="both"/>
        <w:rPr>
          <w:sz w:val="22"/>
          <w:szCs w:val="22"/>
        </w:rPr>
      </w:pPr>
      <w:r w:rsidRPr="002F11C7">
        <w:rPr>
          <w:sz w:val="22"/>
          <w:szCs w:val="22"/>
        </w:rPr>
        <w:t>c)</w:t>
      </w:r>
      <w:r w:rsidRPr="002F11C7">
        <w:rPr>
          <w:sz w:val="22"/>
          <w:szCs w:val="22"/>
        </w:rPr>
        <w:tab/>
        <w:t>If advertising is displayed, a respective National Authority permission</w:t>
      </w:r>
    </w:p>
    <w:p w:rsidR="00151D7C" w:rsidRPr="002F11C7" w:rsidRDefault="00151D7C" w:rsidP="00151D7C">
      <w:pPr>
        <w:ind w:left="851" w:hanging="284"/>
        <w:jc w:val="both"/>
        <w:rPr>
          <w:sz w:val="22"/>
          <w:szCs w:val="22"/>
        </w:rPr>
      </w:pPr>
      <w:r w:rsidRPr="002F11C7">
        <w:rPr>
          <w:sz w:val="22"/>
          <w:szCs w:val="22"/>
        </w:rPr>
        <w:t>d)</w:t>
      </w:r>
      <w:r w:rsidRPr="002F11C7">
        <w:rPr>
          <w:sz w:val="22"/>
          <w:szCs w:val="22"/>
        </w:rPr>
        <w:tab/>
        <w:t>Crew list with name, surname, national sailing licence number</w:t>
      </w:r>
      <w:r>
        <w:rPr>
          <w:sz w:val="22"/>
          <w:szCs w:val="22"/>
        </w:rPr>
        <w:t xml:space="preserve"> </w:t>
      </w:r>
      <w:r w:rsidRPr="002F11C7">
        <w:rPr>
          <w:sz w:val="22"/>
          <w:szCs w:val="22"/>
        </w:rPr>
        <w:t>and weight for each crew member</w:t>
      </w:r>
    </w:p>
    <w:p w:rsidR="00151D7C" w:rsidRPr="002F11C7" w:rsidRDefault="00151D7C" w:rsidP="00151D7C">
      <w:pPr>
        <w:ind w:left="851" w:hanging="284"/>
        <w:jc w:val="both"/>
        <w:rPr>
          <w:sz w:val="22"/>
          <w:szCs w:val="22"/>
        </w:rPr>
      </w:pPr>
      <w:r w:rsidRPr="002F11C7">
        <w:rPr>
          <w:sz w:val="22"/>
          <w:szCs w:val="22"/>
        </w:rPr>
        <w:t>e)</w:t>
      </w:r>
      <w:r w:rsidRPr="002F11C7">
        <w:rPr>
          <w:sz w:val="22"/>
          <w:szCs w:val="22"/>
        </w:rPr>
        <w:tab/>
        <w:t>Contact phone number both on boat and land, including the name of contact person</w:t>
      </w:r>
    </w:p>
    <w:p w:rsidR="00151D7C" w:rsidRDefault="00151D7C" w:rsidP="00151D7C">
      <w:pPr>
        <w:ind w:left="851" w:hanging="284"/>
        <w:jc w:val="both"/>
        <w:rPr>
          <w:sz w:val="22"/>
          <w:szCs w:val="22"/>
          <w:lang w:eastAsia="ko-KR"/>
        </w:rPr>
      </w:pPr>
      <w:r w:rsidRPr="002F11C7">
        <w:rPr>
          <w:sz w:val="22"/>
          <w:szCs w:val="22"/>
        </w:rPr>
        <w:t>f)</w:t>
      </w:r>
      <w:r w:rsidRPr="002F11C7">
        <w:rPr>
          <w:sz w:val="22"/>
          <w:szCs w:val="22"/>
        </w:rPr>
        <w:tab/>
        <w:t>Liability acceptance form, duly filled out and signed</w:t>
      </w:r>
    </w:p>
    <w:p w:rsidR="00151D7C" w:rsidRDefault="00151D7C" w:rsidP="00151D7C">
      <w:pPr>
        <w:ind w:left="851" w:hanging="284"/>
        <w:jc w:val="both"/>
        <w:rPr>
          <w:sz w:val="22"/>
          <w:szCs w:val="22"/>
          <w:lang w:eastAsia="ko-KR"/>
        </w:rPr>
      </w:pPr>
      <w:r>
        <w:rPr>
          <w:rFonts w:hint="eastAsia"/>
          <w:sz w:val="22"/>
          <w:szCs w:val="22"/>
          <w:lang w:eastAsia="ko-KR"/>
        </w:rPr>
        <w:t>g) Certificate of Ship</w:t>
      </w:r>
      <w:r>
        <w:rPr>
          <w:sz w:val="22"/>
          <w:szCs w:val="22"/>
          <w:lang w:eastAsia="ko-KR"/>
        </w:rPr>
        <w:t>’</w:t>
      </w:r>
      <w:r>
        <w:rPr>
          <w:rFonts w:hint="eastAsia"/>
          <w:sz w:val="22"/>
          <w:szCs w:val="22"/>
          <w:lang w:eastAsia="ko-KR"/>
        </w:rPr>
        <w:t xml:space="preserve">s Nationality, </w:t>
      </w:r>
      <w:proofErr w:type="spellStart"/>
      <w:r>
        <w:rPr>
          <w:rFonts w:hint="eastAsia"/>
          <w:sz w:val="22"/>
          <w:szCs w:val="22"/>
          <w:lang w:eastAsia="ko-KR"/>
        </w:rPr>
        <w:t>Deratting</w:t>
      </w:r>
      <w:proofErr w:type="spellEnd"/>
      <w:r>
        <w:rPr>
          <w:rFonts w:hint="eastAsia"/>
          <w:sz w:val="22"/>
          <w:szCs w:val="22"/>
          <w:lang w:eastAsia="ko-KR"/>
        </w:rPr>
        <w:t xml:space="preserve"> Exemption Certificate for CIQ procedure</w:t>
      </w:r>
    </w:p>
    <w:p w:rsidR="00151D7C" w:rsidRPr="002F11C7" w:rsidRDefault="00151D7C" w:rsidP="00151D7C">
      <w:pPr>
        <w:autoSpaceDE w:val="0"/>
        <w:autoSpaceDN w:val="0"/>
        <w:adjustRightInd w:val="0"/>
        <w:ind w:left="567"/>
        <w:jc w:val="both"/>
        <w:rPr>
          <w:sz w:val="10"/>
          <w:szCs w:val="10"/>
        </w:rPr>
      </w:pPr>
    </w:p>
    <w:p w:rsidR="00151D7C" w:rsidRPr="002F11C7" w:rsidRDefault="00151D7C" w:rsidP="00151D7C">
      <w:pPr>
        <w:autoSpaceDE w:val="0"/>
        <w:autoSpaceDN w:val="0"/>
        <w:adjustRightInd w:val="0"/>
        <w:ind w:left="567"/>
        <w:jc w:val="both"/>
        <w:rPr>
          <w:sz w:val="22"/>
          <w:szCs w:val="22"/>
          <w:lang w:val="en-US"/>
        </w:rPr>
      </w:pPr>
      <w:r w:rsidRPr="002F11C7">
        <w:rPr>
          <w:sz w:val="22"/>
          <w:szCs w:val="22"/>
        </w:rPr>
        <w:t>This changes RRS 78.2.</w:t>
      </w:r>
    </w:p>
    <w:p w:rsidR="00151D7C" w:rsidRPr="00CF7279" w:rsidRDefault="00151D7C" w:rsidP="00151D7C">
      <w:pPr>
        <w:autoSpaceDE w:val="0"/>
        <w:autoSpaceDN w:val="0"/>
        <w:adjustRightInd w:val="0"/>
        <w:ind w:left="567" w:hanging="567"/>
        <w:jc w:val="both"/>
        <w:rPr>
          <w:sz w:val="10"/>
          <w:szCs w:val="10"/>
          <w:lang w:val="en-US"/>
        </w:rPr>
      </w:pPr>
    </w:p>
    <w:p w:rsidR="00151D7C" w:rsidRPr="002F11C7" w:rsidRDefault="00151D7C" w:rsidP="00151D7C">
      <w:pPr>
        <w:autoSpaceDE w:val="0"/>
        <w:autoSpaceDN w:val="0"/>
        <w:adjustRightInd w:val="0"/>
        <w:ind w:left="567" w:hanging="567"/>
        <w:jc w:val="both"/>
        <w:rPr>
          <w:sz w:val="22"/>
          <w:szCs w:val="22"/>
          <w:lang w:val="en-US"/>
        </w:rPr>
      </w:pPr>
      <w:r>
        <w:rPr>
          <w:sz w:val="22"/>
          <w:szCs w:val="22"/>
          <w:lang w:val="en-US"/>
        </w:rPr>
        <w:t>7</w:t>
      </w:r>
      <w:r w:rsidRPr="002F11C7">
        <w:rPr>
          <w:sz w:val="22"/>
          <w:szCs w:val="22"/>
          <w:lang w:val="en-US"/>
        </w:rPr>
        <w:t>.3</w:t>
      </w:r>
      <w:r w:rsidRPr="002F11C7">
        <w:rPr>
          <w:sz w:val="22"/>
          <w:szCs w:val="22"/>
          <w:lang w:val="en-US"/>
        </w:rPr>
        <w:tab/>
        <w:t xml:space="preserve">No changes shall be made on ORC International certificates after </w:t>
      </w:r>
      <w:r>
        <w:rPr>
          <w:rFonts w:hint="eastAsia"/>
          <w:sz w:val="22"/>
          <w:szCs w:val="22"/>
          <w:lang w:val="en-US" w:eastAsia="ko-KR"/>
        </w:rPr>
        <w:t>2</w:t>
      </w:r>
      <w:r w:rsidRPr="004D5A58">
        <w:rPr>
          <w:rFonts w:hint="eastAsia"/>
          <w:sz w:val="22"/>
          <w:szCs w:val="22"/>
          <w:vertAlign w:val="superscript"/>
          <w:lang w:val="en-US" w:eastAsia="ko-KR"/>
        </w:rPr>
        <w:t>nd</w:t>
      </w:r>
      <w:r>
        <w:rPr>
          <w:rFonts w:hint="eastAsia"/>
          <w:sz w:val="22"/>
          <w:szCs w:val="22"/>
          <w:lang w:val="en-US" w:eastAsia="ko-KR"/>
        </w:rPr>
        <w:t xml:space="preserve"> May</w:t>
      </w:r>
      <w:r>
        <w:rPr>
          <w:sz w:val="22"/>
          <w:szCs w:val="22"/>
          <w:lang w:val="en-US"/>
        </w:rPr>
        <w:t xml:space="preserve"> 2014</w:t>
      </w:r>
      <w:r w:rsidRPr="002F11C7">
        <w:rPr>
          <w:sz w:val="22"/>
          <w:szCs w:val="22"/>
          <w:lang w:val="en-US"/>
        </w:rPr>
        <w:t xml:space="preserve"> unless prescribed by the Measurement Committee and International Jury’s approval.</w:t>
      </w:r>
    </w:p>
    <w:p w:rsidR="00151D7C" w:rsidRPr="00934AFF" w:rsidRDefault="00151D7C" w:rsidP="00151D7C">
      <w:pPr>
        <w:ind w:left="567" w:hanging="567"/>
        <w:jc w:val="both"/>
        <w:rPr>
          <w:sz w:val="10"/>
          <w:szCs w:val="10"/>
          <w:lang w:val="en-US"/>
        </w:rPr>
      </w:pPr>
    </w:p>
    <w:p w:rsidR="00151D7C" w:rsidRPr="00CF7279" w:rsidRDefault="00151D7C" w:rsidP="00151D7C">
      <w:pPr>
        <w:autoSpaceDE w:val="0"/>
        <w:autoSpaceDN w:val="0"/>
        <w:adjustRightInd w:val="0"/>
        <w:ind w:left="567" w:hanging="567"/>
        <w:jc w:val="both"/>
        <w:rPr>
          <w:sz w:val="10"/>
          <w:szCs w:val="10"/>
          <w:lang w:val="en-US"/>
        </w:rPr>
      </w:pPr>
      <w:r>
        <w:rPr>
          <w:sz w:val="22"/>
          <w:szCs w:val="22"/>
          <w:lang w:val="en-US"/>
        </w:rPr>
        <w:t>7</w:t>
      </w:r>
      <w:r w:rsidRPr="002F11C7">
        <w:rPr>
          <w:sz w:val="22"/>
          <w:szCs w:val="22"/>
          <w:lang w:val="en-US"/>
        </w:rPr>
        <w:t>.4</w:t>
      </w:r>
      <w:r w:rsidRPr="002F11C7">
        <w:rPr>
          <w:sz w:val="22"/>
          <w:szCs w:val="22"/>
          <w:lang w:val="en-US"/>
        </w:rPr>
        <w:tab/>
        <w:t>Measurement protests by the boats shall be accepted up to two hours after the posting of the final ratings.</w:t>
      </w:r>
    </w:p>
    <w:p w:rsidR="00151D7C" w:rsidRPr="00934AFF" w:rsidRDefault="00151D7C" w:rsidP="00151D7C">
      <w:pPr>
        <w:autoSpaceDE w:val="0"/>
        <w:autoSpaceDN w:val="0"/>
        <w:adjustRightInd w:val="0"/>
        <w:ind w:left="567" w:hanging="567"/>
        <w:jc w:val="both"/>
        <w:rPr>
          <w:sz w:val="10"/>
          <w:szCs w:val="10"/>
          <w:lang w:val="en-US"/>
        </w:rPr>
      </w:pPr>
    </w:p>
    <w:p w:rsidR="00151D7C" w:rsidRPr="002F11C7" w:rsidRDefault="00151D7C" w:rsidP="00151D7C">
      <w:pPr>
        <w:autoSpaceDE w:val="0"/>
        <w:autoSpaceDN w:val="0"/>
        <w:adjustRightInd w:val="0"/>
        <w:ind w:left="550" w:hangingChars="250" w:hanging="550"/>
        <w:jc w:val="both"/>
        <w:rPr>
          <w:b/>
          <w:sz w:val="22"/>
          <w:szCs w:val="22"/>
        </w:rPr>
      </w:pPr>
      <w:r>
        <w:rPr>
          <w:sz w:val="22"/>
          <w:szCs w:val="22"/>
          <w:lang w:val="en-US"/>
        </w:rPr>
        <w:t>7</w:t>
      </w:r>
      <w:r w:rsidRPr="002F11C7">
        <w:rPr>
          <w:sz w:val="22"/>
          <w:szCs w:val="22"/>
          <w:lang w:val="en-US"/>
        </w:rPr>
        <w:t>.5</w:t>
      </w:r>
      <w:r>
        <w:rPr>
          <w:rFonts w:hint="eastAsia"/>
          <w:sz w:val="22"/>
          <w:szCs w:val="22"/>
          <w:lang w:val="en-US" w:eastAsia="ko-KR"/>
        </w:rPr>
        <w:t xml:space="preserve">     </w:t>
      </w:r>
      <w:r w:rsidRPr="002F11C7">
        <w:rPr>
          <w:sz w:val="22"/>
          <w:szCs w:val="22"/>
          <w:lang w:val="en-US"/>
        </w:rPr>
        <w:t>Crew lists may be amended up to</w:t>
      </w:r>
      <w:r>
        <w:rPr>
          <w:sz w:val="22"/>
          <w:szCs w:val="22"/>
          <w:lang w:val="en-US"/>
        </w:rPr>
        <w:t xml:space="preserve">  </w:t>
      </w:r>
      <w:r>
        <w:rPr>
          <w:rFonts w:hint="eastAsia"/>
          <w:sz w:val="22"/>
          <w:szCs w:val="22"/>
          <w:lang w:val="en-US" w:eastAsia="ko-KR"/>
        </w:rPr>
        <w:t>2</w:t>
      </w:r>
      <w:r w:rsidRPr="00282D0F">
        <w:rPr>
          <w:rFonts w:hint="eastAsia"/>
          <w:sz w:val="22"/>
          <w:szCs w:val="22"/>
          <w:vertAlign w:val="superscript"/>
          <w:lang w:val="en-US" w:eastAsia="ko-KR"/>
        </w:rPr>
        <w:t>nd</w:t>
      </w:r>
      <w:r>
        <w:rPr>
          <w:rFonts w:hint="eastAsia"/>
          <w:sz w:val="22"/>
          <w:szCs w:val="22"/>
          <w:lang w:val="en-US" w:eastAsia="ko-KR"/>
        </w:rPr>
        <w:t xml:space="preserve"> May</w:t>
      </w:r>
      <w:r>
        <w:rPr>
          <w:sz w:val="22"/>
          <w:szCs w:val="22"/>
          <w:lang w:val="en-US"/>
        </w:rPr>
        <w:t xml:space="preserve"> 2014 at 1</w:t>
      </w:r>
      <w:r>
        <w:rPr>
          <w:rFonts w:hint="eastAsia"/>
          <w:sz w:val="22"/>
          <w:szCs w:val="22"/>
          <w:lang w:val="en-US" w:eastAsia="ko-KR"/>
        </w:rPr>
        <w:t>2</w:t>
      </w:r>
      <w:r>
        <w:rPr>
          <w:sz w:val="22"/>
          <w:szCs w:val="22"/>
          <w:lang w:val="en-US"/>
        </w:rPr>
        <w:t>:00</w:t>
      </w:r>
      <w:r w:rsidRPr="002F11C7">
        <w:rPr>
          <w:b/>
          <w:sz w:val="22"/>
          <w:szCs w:val="22"/>
        </w:rPr>
        <w:t xml:space="preserve"> </w:t>
      </w:r>
      <w:r w:rsidRPr="002F11C7">
        <w:rPr>
          <w:sz w:val="22"/>
          <w:szCs w:val="22"/>
        </w:rPr>
        <w:t>by filling a new form showing the changes. After this time, changes in crew may be made only with the written permission of the International Jury.</w:t>
      </w:r>
      <w:r w:rsidRPr="002F11C7">
        <w:rPr>
          <w:sz w:val="22"/>
          <w:szCs w:val="22"/>
          <w:lang w:val="en-US"/>
        </w:rPr>
        <w:t>7.6</w:t>
      </w:r>
      <w:r w:rsidRPr="002F11C7">
        <w:rPr>
          <w:sz w:val="22"/>
          <w:szCs w:val="22"/>
          <w:lang w:val="en-US"/>
        </w:rPr>
        <w:tab/>
        <w:t>Protests by boats regarding ISAF Sailors Classification Code shall be accepted up to</w:t>
      </w:r>
      <w:r>
        <w:rPr>
          <w:rFonts w:hint="eastAsia"/>
          <w:sz w:val="22"/>
          <w:szCs w:val="22"/>
          <w:lang w:val="en-US" w:eastAsia="ko-KR"/>
        </w:rPr>
        <w:t xml:space="preserve"> 2</w:t>
      </w:r>
      <w:r w:rsidRPr="009E67AF">
        <w:rPr>
          <w:rFonts w:hint="eastAsia"/>
          <w:sz w:val="22"/>
          <w:szCs w:val="22"/>
          <w:vertAlign w:val="superscript"/>
          <w:lang w:val="en-US" w:eastAsia="ko-KR"/>
        </w:rPr>
        <w:t>nd</w:t>
      </w:r>
      <w:r>
        <w:rPr>
          <w:rFonts w:hint="eastAsia"/>
          <w:sz w:val="22"/>
          <w:szCs w:val="22"/>
          <w:lang w:val="en-US" w:eastAsia="ko-KR"/>
        </w:rPr>
        <w:t xml:space="preserve"> </w:t>
      </w:r>
      <w:r w:rsidRPr="002F11C7">
        <w:rPr>
          <w:sz w:val="22"/>
          <w:szCs w:val="22"/>
          <w:lang w:val="en-US"/>
        </w:rPr>
        <w:t xml:space="preserve"> </w:t>
      </w:r>
      <w:r>
        <w:rPr>
          <w:sz w:val="22"/>
          <w:szCs w:val="22"/>
          <w:lang w:val="en-US"/>
        </w:rPr>
        <w:t xml:space="preserve"> </w:t>
      </w:r>
      <w:r>
        <w:rPr>
          <w:rFonts w:hint="eastAsia"/>
          <w:sz w:val="22"/>
          <w:szCs w:val="22"/>
          <w:lang w:val="en-US" w:eastAsia="ko-KR"/>
        </w:rPr>
        <w:t>May</w:t>
      </w:r>
      <w:r>
        <w:rPr>
          <w:sz w:val="22"/>
          <w:szCs w:val="22"/>
          <w:lang w:val="en-US"/>
        </w:rPr>
        <w:t xml:space="preserve"> 2014 at 1</w:t>
      </w:r>
      <w:r>
        <w:rPr>
          <w:rFonts w:hint="eastAsia"/>
          <w:sz w:val="22"/>
          <w:szCs w:val="22"/>
          <w:lang w:val="en-US" w:eastAsia="ko-KR"/>
        </w:rPr>
        <w:t>2</w:t>
      </w:r>
      <w:r>
        <w:rPr>
          <w:sz w:val="22"/>
          <w:szCs w:val="22"/>
          <w:lang w:val="en-US"/>
        </w:rPr>
        <w:t>:00.</w:t>
      </w:r>
    </w:p>
    <w:p w:rsidR="00151D7C" w:rsidRDefault="00151D7C" w:rsidP="00151D7C">
      <w:pPr>
        <w:ind w:left="567" w:hanging="567"/>
        <w:jc w:val="both"/>
        <w:rPr>
          <w:b/>
          <w:sz w:val="26"/>
          <w:szCs w:val="26"/>
          <w:lang w:eastAsia="ko-KR"/>
        </w:rPr>
      </w:pPr>
    </w:p>
    <w:p w:rsidR="00151D7C" w:rsidRPr="002F11C7" w:rsidRDefault="00151D7C" w:rsidP="00151D7C">
      <w:pPr>
        <w:ind w:left="567" w:hanging="567"/>
        <w:jc w:val="both"/>
        <w:rPr>
          <w:b/>
          <w:sz w:val="26"/>
          <w:szCs w:val="26"/>
        </w:rPr>
      </w:pPr>
      <w:r>
        <w:rPr>
          <w:b/>
          <w:sz w:val="26"/>
          <w:szCs w:val="26"/>
        </w:rPr>
        <w:t>8</w:t>
      </w:r>
      <w:r w:rsidRPr="002F11C7">
        <w:rPr>
          <w:b/>
          <w:sz w:val="26"/>
          <w:szCs w:val="26"/>
        </w:rPr>
        <w:tab/>
        <w:t>Schedule</w:t>
      </w:r>
    </w:p>
    <w:p w:rsidR="00151D7C" w:rsidRPr="00CF7279" w:rsidRDefault="00151D7C" w:rsidP="00151D7C">
      <w:pPr>
        <w:tabs>
          <w:tab w:val="left" w:pos="1701"/>
        </w:tabs>
        <w:ind w:left="567" w:hanging="567"/>
        <w:jc w:val="both"/>
        <w:rPr>
          <w:sz w:val="10"/>
          <w:szCs w:val="10"/>
        </w:rPr>
      </w:pPr>
    </w:p>
    <w:p w:rsidR="00151D7C" w:rsidRDefault="00151D7C" w:rsidP="00151D7C">
      <w:pPr>
        <w:tabs>
          <w:tab w:val="left" w:pos="1701"/>
        </w:tabs>
        <w:ind w:left="567" w:hanging="567"/>
        <w:jc w:val="both"/>
        <w:rPr>
          <w:sz w:val="22"/>
          <w:szCs w:val="22"/>
          <w:lang w:eastAsia="ko-KR"/>
        </w:rPr>
      </w:pPr>
      <w:r>
        <w:rPr>
          <w:sz w:val="22"/>
          <w:szCs w:val="22"/>
        </w:rPr>
        <w:t>8.1</w:t>
      </w:r>
      <w:r>
        <w:rPr>
          <w:rFonts w:hint="eastAsia"/>
          <w:sz w:val="22"/>
          <w:szCs w:val="22"/>
          <w:lang w:eastAsia="ko-KR"/>
        </w:rPr>
        <w:t xml:space="preserve"> </w:t>
      </w:r>
    </w:p>
    <w:tbl>
      <w:tblPr>
        <w:tblW w:w="0" w:type="auto"/>
        <w:tblInd w:w="675" w:type="dxa"/>
        <w:tblBorders>
          <w:top w:val="single" w:sz="8" w:space="0" w:color="000000"/>
          <w:bottom w:val="single" w:sz="8" w:space="0" w:color="000000"/>
        </w:tblBorders>
        <w:tblLook w:val="0420"/>
      </w:tblPr>
      <w:tblGrid>
        <w:gridCol w:w="3335"/>
        <w:gridCol w:w="5561"/>
      </w:tblGrid>
      <w:tr w:rsidR="00151D7C" w:rsidRPr="00636337" w:rsidTr="00EA4783">
        <w:trPr>
          <w:trHeight w:val="380"/>
        </w:trPr>
        <w:tc>
          <w:tcPr>
            <w:tcW w:w="3402" w:type="dxa"/>
            <w:tcBorders>
              <w:top w:val="single" w:sz="8" w:space="0" w:color="000000"/>
              <w:left w:val="nil"/>
              <w:bottom w:val="single" w:sz="8" w:space="0" w:color="000000"/>
              <w:right w:val="nil"/>
            </w:tcBorders>
            <w:shd w:val="clear" w:color="auto" w:fill="auto"/>
            <w:vAlign w:val="center"/>
          </w:tcPr>
          <w:p w:rsidR="00151D7C" w:rsidRPr="002B2DB1" w:rsidRDefault="00151D7C" w:rsidP="00EA4783">
            <w:pPr>
              <w:tabs>
                <w:tab w:val="left" w:pos="1701"/>
              </w:tabs>
              <w:jc w:val="center"/>
              <w:rPr>
                <w:bCs/>
                <w:color w:val="000000"/>
                <w:kern w:val="2"/>
                <w:sz w:val="22"/>
                <w:szCs w:val="22"/>
                <w:lang w:eastAsia="ko-KR"/>
              </w:rPr>
            </w:pPr>
            <w:r w:rsidRPr="002B2DB1">
              <w:rPr>
                <w:bCs/>
                <w:color w:val="000000"/>
                <w:kern w:val="2"/>
                <w:sz w:val="22"/>
                <w:szCs w:val="22"/>
                <w:lang w:eastAsia="ko-KR"/>
              </w:rPr>
              <w:t>DATE</w:t>
            </w:r>
          </w:p>
        </w:tc>
        <w:tc>
          <w:tcPr>
            <w:tcW w:w="5670" w:type="dxa"/>
            <w:tcBorders>
              <w:top w:val="single" w:sz="8" w:space="0" w:color="000000"/>
              <w:left w:val="nil"/>
              <w:bottom w:val="single" w:sz="8" w:space="0" w:color="000000"/>
              <w:right w:val="nil"/>
            </w:tcBorders>
            <w:shd w:val="clear" w:color="auto" w:fill="auto"/>
            <w:vAlign w:val="center"/>
          </w:tcPr>
          <w:p w:rsidR="00151D7C" w:rsidRPr="009F22DF" w:rsidRDefault="00151D7C" w:rsidP="00EA4783">
            <w:pPr>
              <w:tabs>
                <w:tab w:val="left" w:pos="1701"/>
              </w:tabs>
              <w:jc w:val="center"/>
              <w:rPr>
                <w:bCs/>
                <w:color w:val="000000"/>
                <w:kern w:val="2"/>
                <w:sz w:val="22"/>
                <w:szCs w:val="22"/>
                <w:lang w:eastAsia="ko-KR"/>
              </w:rPr>
            </w:pPr>
            <w:r w:rsidRPr="009F22DF">
              <w:rPr>
                <w:bCs/>
                <w:color w:val="000000"/>
                <w:kern w:val="2"/>
                <w:sz w:val="22"/>
                <w:szCs w:val="22"/>
              </w:rPr>
              <w:t>S</w:t>
            </w:r>
            <w:r w:rsidRPr="009F22DF">
              <w:rPr>
                <w:bCs/>
                <w:color w:val="000000"/>
                <w:kern w:val="2"/>
                <w:sz w:val="22"/>
                <w:szCs w:val="22"/>
                <w:lang w:eastAsia="ko-KR"/>
              </w:rPr>
              <w:t>CHEDULE</w:t>
            </w:r>
          </w:p>
        </w:tc>
      </w:tr>
      <w:tr w:rsidR="00151D7C" w:rsidRPr="00636337" w:rsidTr="00EA4783">
        <w:trPr>
          <w:trHeight w:val="514"/>
        </w:trPr>
        <w:tc>
          <w:tcPr>
            <w:tcW w:w="3402" w:type="dxa"/>
            <w:tcBorders>
              <w:left w:val="nil"/>
              <w:right w:val="nil"/>
            </w:tcBorders>
            <w:shd w:val="clear" w:color="auto" w:fill="C0C0C0"/>
            <w:vAlign w:val="center"/>
          </w:tcPr>
          <w:p w:rsidR="00151D7C" w:rsidRPr="002B2DB1" w:rsidRDefault="00151D7C" w:rsidP="00EA4783">
            <w:pPr>
              <w:tabs>
                <w:tab w:val="left" w:pos="1701"/>
              </w:tabs>
              <w:jc w:val="center"/>
              <w:rPr>
                <w:color w:val="000000"/>
                <w:kern w:val="2"/>
                <w:sz w:val="22"/>
                <w:szCs w:val="22"/>
                <w:lang w:eastAsia="ko-KR"/>
              </w:rPr>
            </w:pPr>
            <w:r w:rsidRPr="002B2DB1">
              <w:rPr>
                <w:color w:val="000000"/>
                <w:kern w:val="2"/>
                <w:sz w:val="22"/>
                <w:szCs w:val="22"/>
                <w:lang w:eastAsia="ko-KR"/>
              </w:rPr>
              <w:t>2</w:t>
            </w:r>
            <w:r>
              <w:rPr>
                <w:rFonts w:hint="eastAsia"/>
                <w:color w:val="000000"/>
                <w:kern w:val="2"/>
                <w:sz w:val="22"/>
                <w:szCs w:val="22"/>
                <w:lang w:eastAsia="ko-KR"/>
              </w:rPr>
              <w:t>9</w:t>
            </w:r>
            <w:r w:rsidRPr="002B2DB1">
              <w:rPr>
                <w:color w:val="000000"/>
                <w:kern w:val="2"/>
                <w:sz w:val="22"/>
                <w:szCs w:val="22"/>
                <w:vertAlign w:val="superscript"/>
                <w:lang w:eastAsia="ko-KR"/>
              </w:rPr>
              <w:t>th</w:t>
            </w:r>
            <w:r w:rsidRPr="002B2DB1">
              <w:rPr>
                <w:color w:val="000000"/>
                <w:kern w:val="2"/>
                <w:sz w:val="22"/>
                <w:szCs w:val="22"/>
                <w:lang w:eastAsia="ko-KR"/>
              </w:rPr>
              <w:t xml:space="preserve"> April (</w:t>
            </w:r>
            <w:r w:rsidRPr="009F22DF">
              <w:rPr>
                <w:rFonts w:hint="eastAsia"/>
                <w:color w:val="000000"/>
                <w:kern w:val="2"/>
                <w:sz w:val="22"/>
                <w:szCs w:val="22"/>
                <w:lang w:eastAsia="ko-KR"/>
              </w:rPr>
              <w:t>Mon</w:t>
            </w:r>
            <w:r w:rsidRPr="002B2DB1">
              <w:rPr>
                <w:color w:val="000000"/>
                <w:kern w:val="2"/>
                <w:sz w:val="22"/>
                <w:szCs w:val="22"/>
                <w:lang w:eastAsia="ko-KR"/>
              </w:rPr>
              <w:t>) ~ 30</w:t>
            </w:r>
            <w:r w:rsidRPr="002B2DB1">
              <w:rPr>
                <w:color w:val="000000"/>
                <w:kern w:val="2"/>
                <w:sz w:val="22"/>
                <w:szCs w:val="22"/>
                <w:vertAlign w:val="superscript"/>
                <w:lang w:eastAsia="ko-KR"/>
              </w:rPr>
              <w:t>th</w:t>
            </w:r>
            <w:r w:rsidRPr="009F22DF">
              <w:rPr>
                <w:color w:val="000000"/>
                <w:kern w:val="2"/>
                <w:sz w:val="22"/>
                <w:szCs w:val="22"/>
                <w:lang w:eastAsia="ko-KR"/>
              </w:rPr>
              <w:t xml:space="preserve"> April (W</w:t>
            </w:r>
            <w:r w:rsidRPr="009F22DF">
              <w:rPr>
                <w:rFonts w:hint="eastAsia"/>
                <w:color w:val="000000"/>
                <w:kern w:val="2"/>
                <w:sz w:val="22"/>
                <w:szCs w:val="22"/>
                <w:lang w:eastAsia="ko-KR"/>
              </w:rPr>
              <w:t>ed</w:t>
            </w:r>
            <w:r w:rsidRPr="002B2DB1">
              <w:rPr>
                <w:color w:val="000000"/>
                <w:kern w:val="2"/>
                <w:sz w:val="22"/>
                <w:szCs w:val="22"/>
                <w:lang w:eastAsia="ko-KR"/>
              </w:rPr>
              <w:t>)</w:t>
            </w:r>
          </w:p>
        </w:tc>
        <w:tc>
          <w:tcPr>
            <w:tcW w:w="5670" w:type="dxa"/>
            <w:tcBorders>
              <w:left w:val="nil"/>
              <w:right w:val="nil"/>
            </w:tcBorders>
            <w:shd w:val="clear" w:color="auto" w:fill="C0C0C0"/>
            <w:vAlign w:val="center"/>
          </w:tcPr>
          <w:p w:rsidR="00151D7C" w:rsidRPr="009F22DF" w:rsidRDefault="00151D7C" w:rsidP="00EA4783">
            <w:pPr>
              <w:tabs>
                <w:tab w:val="left" w:pos="1701"/>
              </w:tabs>
              <w:jc w:val="center"/>
              <w:rPr>
                <w:color w:val="000000"/>
                <w:kern w:val="2"/>
                <w:sz w:val="22"/>
                <w:szCs w:val="22"/>
                <w:lang w:eastAsia="ko-KR"/>
              </w:rPr>
            </w:pPr>
            <w:r w:rsidRPr="009F22DF">
              <w:rPr>
                <w:color w:val="000000"/>
                <w:kern w:val="2"/>
                <w:sz w:val="22"/>
                <w:szCs w:val="22"/>
                <w:lang w:eastAsia="ko-KR"/>
              </w:rPr>
              <w:t>Pre-</w:t>
            </w:r>
            <w:r w:rsidRPr="009F22DF">
              <w:rPr>
                <w:color w:val="000000"/>
                <w:kern w:val="2"/>
                <w:sz w:val="22"/>
                <w:szCs w:val="22"/>
              </w:rPr>
              <w:t xml:space="preserve"> </w:t>
            </w:r>
            <w:r w:rsidRPr="009F22DF">
              <w:rPr>
                <w:color w:val="000000"/>
                <w:kern w:val="2"/>
                <w:sz w:val="22"/>
                <w:szCs w:val="22"/>
                <w:lang w:eastAsia="ko-KR"/>
              </w:rPr>
              <w:t>M</w:t>
            </w:r>
            <w:r w:rsidRPr="009F22DF">
              <w:rPr>
                <w:color w:val="000000"/>
                <w:kern w:val="2"/>
                <w:sz w:val="22"/>
                <w:szCs w:val="22"/>
              </w:rPr>
              <w:t>easurement</w:t>
            </w:r>
          </w:p>
        </w:tc>
      </w:tr>
      <w:tr w:rsidR="00151D7C" w:rsidRPr="00636337" w:rsidTr="00EA4783">
        <w:trPr>
          <w:trHeight w:val="514"/>
        </w:trPr>
        <w:tc>
          <w:tcPr>
            <w:tcW w:w="3402" w:type="dxa"/>
            <w:shd w:val="clear" w:color="auto" w:fill="auto"/>
            <w:vAlign w:val="center"/>
          </w:tcPr>
          <w:p w:rsidR="00151D7C" w:rsidRPr="002B2DB1" w:rsidRDefault="00151D7C" w:rsidP="00EA4783">
            <w:pPr>
              <w:tabs>
                <w:tab w:val="left" w:pos="1701"/>
              </w:tabs>
              <w:jc w:val="center"/>
              <w:rPr>
                <w:color w:val="000000"/>
                <w:kern w:val="2"/>
                <w:sz w:val="22"/>
                <w:szCs w:val="22"/>
                <w:lang w:eastAsia="ko-KR"/>
              </w:rPr>
            </w:pPr>
            <w:r w:rsidRPr="002B2DB1">
              <w:rPr>
                <w:color w:val="000000"/>
                <w:kern w:val="2"/>
                <w:sz w:val="22"/>
                <w:szCs w:val="22"/>
              </w:rPr>
              <w:t>1</w:t>
            </w:r>
            <w:r w:rsidRPr="002B2DB1">
              <w:rPr>
                <w:color w:val="000000"/>
                <w:kern w:val="2"/>
                <w:sz w:val="22"/>
                <w:szCs w:val="22"/>
                <w:vertAlign w:val="superscript"/>
              </w:rPr>
              <w:t>st</w:t>
            </w:r>
            <w:r w:rsidRPr="009F22DF">
              <w:rPr>
                <w:color w:val="000000"/>
                <w:kern w:val="2"/>
                <w:sz w:val="22"/>
                <w:szCs w:val="22"/>
              </w:rPr>
              <w:t xml:space="preserve"> May</w:t>
            </w:r>
            <w:r w:rsidRPr="009F22DF">
              <w:rPr>
                <w:color w:val="000000"/>
                <w:kern w:val="2"/>
                <w:sz w:val="22"/>
                <w:szCs w:val="22"/>
                <w:lang w:eastAsia="ko-KR"/>
              </w:rPr>
              <w:t xml:space="preserve"> (T</w:t>
            </w:r>
            <w:r w:rsidRPr="009F22DF">
              <w:rPr>
                <w:rFonts w:hint="eastAsia"/>
                <w:color w:val="000000"/>
                <w:kern w:val="2"/>
                <w:sz w:val="22"/>
                <w:szCs w:val="22"/>
                <w:lang w:eastAsia="ko-KR"/>
              </w:rPr>
              <w:t>hu</w:t>
            </w:r>
            <w:r w:rsidRPr="002B2DB1">
              <w:rPr>
                <w:color w:val="000000"/>
                <w:kern w:val="2"/>
                <w:sz w:val="22"/>
                <w:szCs w:val="22"/>
                <w:lang w:eastAsia="ko-KR"/>
              </w:rPr>
              <w:t>)</w:t>
            </w:r>
          </w:p>
        </w:tc>
        <w:tc>
          <w:tcPr>
            <w:tcW w:w="5670" w:type="dxa"/>
            <w:shd w:val="clear" w:color="auto" w:fill="auto"/>
            <w:vAlign w:val="center"/>
          </w:tcPr>
          <w:p w:rsidR="00151D7C" w:rsidRPr="002B2DB1" w:rsidRDefault="00151D7C" w:rsidP="00EA4783">
            <w:pPr>
              <w:tabs>
                <w:tab w:val="left" w:pos="1701"/>
              </w:tabs>
              <w:jc w:val="center"/>
              <w:rPr>
                <w:color w:val="000000"/>
                <w:kern w:val="2"/>
                <w:sz w:val="22"/>
                <w:szCs w:val="22"/>
                <w:lang w:eastAsia="ko-KR"/>
              </w:rPr>
            </w:pPr>
            <w:r w:rsidRPr="009F22DF">
              <w:rPr>
                <w:rFonts w:hint="eastAsia"/>
                <w:color w:val="000000"/>
                <w:kern w:val="2"/>
                <w:sz w:val="22"/>
                <w:szCs w:val="22"/>
                <w:lang w:eastAsia="ko-KR"/>
              </w:rPr>
              <w:t>R</w:t>
            </w:r>
            <w:r w:rsidRPr="002B2DB1">
              <w:rPr>
                <w:color w:val="000000"/>
                <w:kern w:val="2"/>
                <w:sz w:val="22"/>
                <w:szCs w:val="22"/>
                <w:lang w:eastAsia="ko-KR"/>
              </w:rPr>
              <w:t>eg</w:t>
            </w:r>
            <w:r w:rsidRPr="002B2DB1">
              <w:rPr>
                <w:color w:val="000000"/>
                <w:kern w:val="2"/>
                <w:sz w:val="22"/>
                <w:szCs w:val="22"/>
              </w:rPr>
              <w:t xml:space="preserve">istration and </w:t>
            </w:r>
            <w:r w:rsidRPr="009F22DF">
              <w:rPr>
                <w:rFonts w:hint="eastAsia"/>
                <w:color w:val="000000"/>
                <w:kern w:val="2"/>
                <w:sz w:val="22"/>
                <w:szCs w:val="22"/>
                <w:lang w:eastAsia="ko-KR"/>
              </w:rPr>
              <w:t>M</w:t>
            </w:r>
            <w:r w:rsidRPr="002B2DB1">
              <w:rPr>
                <w:color w:val="000000"/>
                <w:kern w:val="2"/>
                <w:sz w:val="22"/>
                <w:szCs w:val="22"/>
              </w:rPr>
              <w:t>easurement</w:t>
            </w:r>
          </w:p>
        </w:tc>
      </w:tr>
      <w:tr w:rsidR="00151D7C" w:rsidRPr="00636337" w:rsidTr="00EA4783">
        <w:trPr>
          <w:trHeight w:val="514"/>
        </w:trPr>
        <w:tc>
          <w:tcPr>
            <w:tcW w:w="3402" w:type="dxa"/>
            <w:tcBorders>
              <w:left w:val="nil"/>
              <w:right w:val="nil"/>
            </w:tcBorders>
            <w:shd w:val="clear" w:color="auto" w:fill="C0C0C0"/>
            <w:vAlign w:val="center"/>
          </w:tcPr>
          <w:p w:rsidR="00151D7C" w:rsidRPr="002B2DB1" w:rsidRDefault="00151D7C" w:rsidP="00EA4783">
            <w:pPr>
              <w:tabs>
                <w:tab w:val="left" w:pos="1270"/>
              </w:tabs>
              <w:jc w:val="center"/>
              <w:rPr>
                <w:color w:val="000000"/>
                <w:kern w:val="2"/>
                <w:sz w:val="22"/>
                <w:szCs w:val="22"/>
                <w:lang w:eastAsia="ko-KR"/>
              </w:rPr>
            </w:pPr>
            <w:r w:rsidRPr="002B2DB1">
              <w:rPr>
                <w:color w:val="000000"/>
                <w:kern w:val="2"/>
                <w:sz w:val="22"/>
                <w:szCs w:val="22"/>
              </w:rPr>
              <w:t>2</w:t>
            </w:r>
            <w:r w:rsidRPr="002B2DB1">
              <w:rPr>
                <w:color w:val="000000"/>
                <w:kern w:val="2"/>
                <w:sz w:val="22"/>
                <w:szCs w:val="22"/>
                <w:vertAlign w:val="superscript"/>
              </w:rPr>
              <w:t>nd</w:t>
            </w:r>
            <w:r w:rsidRPr="009F22DF">
              <w:rPr>
                <w:color w:val="000000"/>
                <w:kern w:val="2"/>
                <w:sz w:val="22"/>
                <w:szCs w:val="22"/>
              </w:rPr>
              <w:t xml:space="preserve"> May</w:t>
            </w:r>
            <w:r w:rsidRPr="009F22DF">
              <w:rPr>
                <w:color w:val="000000"/>
                <w:kern w:val="2"/>
                <w:sz w:val="22"/>
                <w:szCs w:val="22"/>
                <w:lang w:eastAsia="ko-KR"/>
              </w:rPr>
              <w:t xml:space="preserve"> (F</w:t>
            </w:r>
            <w:r w:rsidRPr="009F22DF">
              <w:rPr>
                <w:rFonts w:hint="eastAsia"/>
                <w:color w:val="000000"/>
                <w:kern w:val="2"/>
                <w:sz w:val="22"/>
                <w:szCs w:val="22"/>
                <w:lang w:eastAsia="ko-KR"/>
              </w:rPr>
              <w:t>ri</w:t>
            </w:r>
            <w:r w:rsidRPr="002B2DB1">
              <w:rPr>
                <w:color w:val="000000"/>
                <w:kern w:val="2"/>
                <w:sz w:val="22"/>
                <w:szCs w:val="22"/>
                <w:lang w:eastAsia="ko-KR"/>
              </w:rPr>
              <w:t>)</w:t>
            </w:r>
          </w:p>
        </w:tc>
        <w:tc>
          <w:tcPr>
            <w:tcW w:w="5670" w:type="dxa"/>
            <w:tcBorders>
              <w:left w:val="nil"/>
              <w:right w:val="nil"/>
            </w:tcBorders>
            <w:shd w:val="clear" w:color="auto" w:fill="C0C0C0"/>
            <w:vAlign w:val="center"/>
          </w:tcPr>
          <w:p w:rsidR="00151D7C" w:rsidRPr="002B2DB1" w:rsidRDefault="00151D7C" w:rsidP="00EA4783">
            <w:pPr>
              <w:tabs>
                <w:tab w:val="left" w:pos="1701"/>
              </w:tabs>
              <w:ind w:firstLineChars="100" w:firstLine="220"/>
              <w:jc w:val="center"/>
              <w:rPr>
                <w:color w:val="000000"/>
                <w:kern w:val="2"/>
                <w:sz w:val="22"/>
                <w:szCs w:val="22"/>
                <w:lang w:eastAsia="ko-KR"/>
              </w:rPr>
            </w:pPr>
            <w:r w:rsidRPr="002B2DB1">
              <w:rPr>
                <w:color w:val="000000"/>
                <w:kern w:val="2"/>
                <w:sz w:val="22"/>
                <w:szCs w:val="22"/>
                <w:lang w:eastAsia="ko-KR"/>
              </w:rPr>
              <w:t>Reg</w:t>
            </w:r>
            <w:r w:rsidRPr="009F22DF">
              <w:rPr>
                <w:color w:val="000000"/>
                <w:kern w:val="2"/>
                <w:sz w:val="22"/>
                <w:szCs w:val="22"/>
              </w:rPr>
              <w:t xml:space="preserve">istration and </w:t>
            </w:r>
            <w:r w:rsidRPr="009F22DF">
              <w:rPr>
                <w:rFonts w:hint="eastAsia"/>
                <w:color w:val="000000"/>
                <w:kern w:val="2"/>
                <w:sz w:val="22"/>
                <w:szCs w:val="22"/>
                <w:lang w:eastAsia="ko-KR"/>
              </w:rPr>
              <w:t>M</w:t>
            </w:r>
            <w:r w:rsidRPr="002B2DB1">
              <w:rPr>
                <w:color w:val="000000"/>
                <w:kern w:val="2"/>
                <w:sz w:val="22"/>
                <w:szCs w:val="22"/>
              </w:rPr>
              <w:t>easurement</w:t>
            </w:r>
            <w:r w:rsidRPr="002B2DB1">
              <w:rPr>
                <w:color w:val="000000"/>
                <w:kern w:val="2"/>
                <w:sz w:val="22"/>
                <w:szCs w:val="22"/>
                <w:lang w:eastAsia="ko-KR"/>
              </w:rPr>
              <w:t xml:space="preserve"> / Inshore </w:t>
            </w:r>
            <w:r w:rsidRPr="009F22DF">
              <w:rPr>
                <w:rFonts w:hint="eastAsia"/>
                <w:color w:val="000000"/>
                <w:kern w:val="2"/>
                <w:sz w:val="22"/>
                <w:szCs w:val="22"/>
                <w:lang w:eastAsia="ko-KR"/>
              </w:rPr>
              <w:t>r</w:t>
            </w:r>
            <w:r w:rsidRPr="002B2DB1">
              <w:rPr>
                <w:color w:val="000000"/>
                <w:kern w:val="2"/>
                <w:sz w:val="22"/>
                <w:szCs w:val="22"/>
                <w:lang w:eastAsia="ko-KR"/>
              </w:rPr>
              <w:t>ace</w:t>
            </w:r>
            <w:r w:rsidRPr="009F22DF">
              <w:rPr>
                <w:rFonts w:hint="eastAsia"/>
                <w:color w:val="000000"/>
                <w:kern w:val="2"/>
                <w:sz w:val="22"/>
                <w:szCs w:val="22"/>
                <w:lang w:eastAsia="ko-KR"/>
              </w:rPr>
              <w:t>s</w:t>
            </w:r>
          </w:p>
        </w:tc>
      </w:tr>
      <w:tr w:rsidR="00151D7C" w:rsidRPr="00636337" w:rsidTr="00EA4783">
        <w:trPr>
          <w:trHeight w:val="514"/>
        </w:trPr>
        <w:tc>
          <w:tcPr>
            <w:tcW w:w="3402" w:type="dxa"/>
            <w:shd w:val="clear" w:color="auto" w:fill="auto"/>
            <w:vAlign w:val="center"/>
          </w:tcPr>
          <w:p w:rsidR="00151D7C" w:rsidRPr="002B2DB1" w:rsidRDefault="00151D7C" w:rsidP="00EA4783">
            <w:pPr>
              <w:jc w:val="center"/>
              <w:rPr>
                <w:color w:val="000000"/>
                <w:kern w:val="2"/>
                <w:sz w:val="22"/>
                <w:szCs w:val="22"/>
                <w:lang w:eastAsia="ko-KR"/>
              </w:rPr>
            </w:pPr>
            <w:r w:rsidRPr="002B2DB1">
              <w:rPr>
                <w:color w:val="000000"/>
                <w:kern w:val="2"/>
                <w:sz w:val="22"/>
                <w:szCs w:val="22"/>
              </w:rPr>
              <w:t>3</w:t>
            </w:r>
            <w:r w:rsidRPr="002B2DB1">
              <w:rPr>
                <w:color w:val="000000"/>
                <w:kern w:val="2"/>
                <w:sz w:val="22"/>
                <w:szCs w:val="22"/>
                <w:vertAlign w:val="superscript"/>
              </w:rPr>
              <w:t>rd</w:t>
            </w:r>
            <w:r w:rsidRPr="009F22DF">
              <w:rPr>
                <w:color w:val="000000"/>
                <w:kern w:val="2"/>
                <w:sz w:val="22"/>
                <w:szCs w:val="22"/>
              </w:rPr>
              <w:t xml:space="preserve"> May</w:t>
            </w:r>
            <w:r w:rsidRPr="009F22DF">
              <w:rPr>
                <w:color w:val="000000"/>
                <w:kern w:val="2"/>
                <w:sz w:val="22"/>
                <w:szCs w:val="22"/>
                <w:lang w:eastAsia="ko-KR"/>
              </w:rPr>
              <w:t xml:space="preserve"> (S</w:t>
            </w:r>
            <w:r w:rsidRPr="009F22DF">
              <w:rPr>
                <w:rFonts w:hint="eastAsia"/>
                <w:color w:val="000000"/>
                <w:kern w:val="2"/>
                <w:sz w:val="22"/>
                <w:szCs w:val="22"/>
                <w:lang w:eastAsia="ko-KR"/>
              </w:rPr>
              <w:t>at</w:t>
            </w:r>
            <w:r w:rsidRPr="002B2DB1">
              <w:rPr>
                <w:color w:val="000000"/>
                <w:kern w:val="2"/>
                <w:sz w:val="22"/>
                <w:szCs w:val="22"/>
                <w:lang w:eastAsia="ko-KR"/>
              </w:rPr>
              <w:t>)</w:t>
            </w:r>
          </w:p>
        </w:tc>
        <w:tc>
          <w:tcPr>
            <w:tcW w:w="5670" w:type="dxa"/>
            <w:shd w:val="clear" w:color="auto" w:fill="auto"/>
            <w:vAlign w:val="center"/>
          </w:tcPr>
          <w:p w:rsidR="00151D7C" w:rsidRPr="002B2DB1" w:rsidRDefault="00151D7C" w:rsidP="00EA4783">
            <w:pPr>
              <w:tabs>
                <w:tab w:val="left" w:pos="1701"/>
              </w:tabs>
              <w:jc w:val="center"/>
              <w:rPr>
                <w:color w:val="000000"/>
                <w:kern w:val="2"/>
                <w:sz w:val="22"/>
                <w:szCs w:val="22"/>
                <w:lang w:eastAsia="ko-KR"/>
              </w:rPr>
            </w:pPr>
            <w:r w:rsidRPr="002B2DB1">
              <w:rPr>
                <w:color w:val="000000"/>
                <w:kern w:val="2"/>
                <w:sz w:val="22"/>
                <w:szCs w:val="22"/>
                <w:lang w:eastAsia="ko-KR"/>
              </w:rPr>
              <w:t>Inshore Race</w:t>
            </w:r>
            <w:r w:rsidRPr="009F22DF">
              <w:rPr>
                <w:rFonts w:hint="eastAsia"/>
                <w:color w:val="000000"/>
                <w:kern w:val="2"/>
                <w:sz w:val="22"/>
                <w:szCs w:val="22"/>
                <w:lang w:eastAsia="ko-KR"/>
              </w:rPr>
              <w:t>s</w:t>
            </w:r>
            <w:r w:rsidRPr="002B2DB1">
              <w:rPr>
                <w:color w:val="000000"/>
                <w:kern w:val="2"/>
                <w:sz w:val="22"/>
                <w:szCs w:val="22"/>
                <w:lang w:eastAsia="ko-KR"/>
              </w:rPr>
              <w:t xml:space="preserve"> / Opening </w:t>
            </w:r>
            <w:r w:rsidRPr="009F22DF">
              <w:rPr>
                <w:rFonts w:hint="eastAsia"/>
                <w:color w:val="000000"/>
                <w:kern w:val="2"/>
                <w:sz w:val="22"/>
                <w:szCs w:val="22"/>
                <w:lang w:eastAsia="ko-KR"/>
              </w:rPr>
              <w:t>C</w:t>
            </w:r>
            <w:r w:rsidRPr="002B2DB1">
              <w:rPr>
                <w:color w:val="000000"/>
                <w:kern w:val="2"/>
                <w:sz w:val="22"/>
                <w:szCs w:val="22"/>
                <w:lang w:eastAsia="ko-KR"/>
              </w:rPr>
              <w:t>eremony</w:t>
            </w:r>
          </w:p>
        </w:tc>
      </w:tr>
      <w:tr w:rsidR="00151D7C" w:rsidRPr="00636337" w:rsidTr="00EA4783">
        <w:trPr>
          <w:trHeight w:val="514"/>
        </w:trPr>
        <w:tc>
          <w:tcPr>
            <w:tcW w:w="3402" w:type="dxa"/>
            <w:tcBorders>
              <w:left w:val="nil"/>
              <w:right w:val="nil"/>
            </w:tcBorders>
            <w:shd w:val="clear" w:color="auto" w:fill="C0C0C0"/>
            <w:vAlign w:val="center"/>
          </w:tcPr>
          <w:p w:rsidR="00151D7C" w:rsidRPr="002B2DB1" w:rsidRDefault="00151D7C" w:rsidP="00EA4783">
            <w:pPr>
              <w:tabs>
                <w:tab w:val="left" w:pos="1270"/>
              </w:tabs>
              <w:jc w:val="center"/>
              <w:rPr>
                <w:color w:val="000000"/>
                <w:kern w:val="2"/>
                <w:sz w:val="22"/>
                <w:szCs w:val="22"/>
                <w:lang w:eastAsia="ko-KR"/>
              </w:rPr>
            </w:pPr>
            <w:r w:rsidRPr="002B2DB1">
              <w:rPr>
                <w:color w:val="000000"/>
                <w:kern w:val="2"/>
                <w:sz w:val="22"/>
                <w:szCs w:val="22"/>
              </w:rPr>
              <w:t>4</w:t>
            </w:r>
            <w:r w:rsidRPr="002B2DB1">
              <w:rPr>
                <w:color w:val="000000"/>
                <w:kern w:val="2"/>
                <w:sz w:val="22"/>
                <w:szCs w:val="22"/>
                <w:vertAlign w:val="superscript"/>
              </w:rPr>
              <w:t>th</w:t>
            </w:r>
            <w:r w:rsidRPr="009F22DF">
              <w:rPr>
                <w:color w:val="000000"/>
                <w:kern w:val="2"/>
                <w:sz w:val="22"/>
                <w:szCs w:val="22"/>
              </w:rPr>
              <w:t xml:space="preserve"> May</w:t>
            </w:r>
            <w:r w:rsidRPr="009F22DF">
              <w:rPr>
                <w:color w:val="000000"/>
                <w:kern w:val="2"/>
                <w:sz w:val="22"/>
                <w:szCs w:val="22"/>
                <w:lang w:eastAsia="ko-KR"/>
              </w:rPr>
              <w:t xml:space="preserve"> (S</w:t>
            </w:r>
            <w:r w:rsidRPr="009F22DF">
              <w:rPr>
                <w:rFonts w:hint="eastAsia"/>
                <w:color w:val="000000"/>
                <w:kern w:val="2"/>
                <w:sz w:val="22"/>
                <w:szCs w:val="22"/>
                <w:lang w:eastAsia="ko-KR"/>
              </w:rPr>
              <w:t>un</w:t>
            </w:r>
            <w:r w:rsidRPr="002B2DB1">
              <w:rPr>
                <w:color w:val="000000"/>
                <w:kern w:val="2"/>
                <w:sz w:val="22"/>
                <w:szCs w:val="22"/>
                <w:lang w:eastAsia="ko-KR"/>
              </w:rPr>
              <w:t>)</w:t>
            </w:r>
          </w:p>
        </w:tc>
        <w:tc>
          <w:tcPr>
            <w:tcW w:w="5670" w:type="dxa"/>
            <w:tcBorders>
              <w:left w:val="nil"/>
              <w:right w:val="nil"/>
            </w:tcBorders>
            <w:shd w:val="clear" w:color="auto" w:fill="C0C0C0"/>
            <w:vAlign w:val="center"/>
          </w:tcPr>
          <w:p w:rsidR="00151D7C" w:rsidRPr="002B2DB1" w:rsidRDefault="00151D7C" w:rsidP="00EA4783">
            <w:pPr>
              <w:tabs>
                <w:tab w:val="left" w:pos="1701"/>
              </w:tabs>
              <w:jc w:val="center"/>
              <w:rPr>
                <w:color w:val="000000"/>
                <w:kern w:val="2"/>
                <w:sz w:val="22"/>
                <w:szCs w:val="22"/>
                <w:lang w:eastAsia="ko-KR"/>
              </w:rPr>
            </w:pPr>
            <w:r w:rsidRPr="009F22DF">
              <w:rPr>
                <w:color w:val="000000"/>
                <w:kern w:val="2"/>
                <w:sz w:val="22"/>
                <w:szCs w:val="22"/>
                <w:lang w:eastAsia="ko-KR"/>
              </w:rPr>
              <w:t>Offshore Race</w:t>
            </w:r>
            <w:r w:rsidRPr="002B2DB1">
              <w:rPr>
                <w:color w:val="000000"/>
                <w:kern w:val="2"/>
                <w:sz w:val="22"/>
                <w:szCs w:val="22"/>
                <w:lang w:eastAsia="ko-KR"/>
              </w:rPr>
              <w:t xml:space="preserve"> (40 miles)</w:t>
            </w:r>
          </w:p>
        </w:tc>
      </w:tr>
      <w:tr w:rsidR="00151D7C" w:rsidRPr="00636337" w:rsidTr="00EA4783">
        <w:trPr>
          <w:trHeight w:val="514"/>
        </w:trPr>
        <w:tc>
          <w:tcPr>
            <w:tcW w:w="3402" w:type="dxa"/>
            <w:shd w:val="clear" w:color="auto" w:fill="auto"/>
            <w:vAlign w:val="center"/>
          </w:tcPr>
          <w:p w:rsidR="00151D7C" w:rsidRPr="002B2DB1" w:rsidRDefault="00151D7C" w:rsidP="00EA4783">
            <w:pPr>
              <w:tabs>
                <w:tab w:val="left" w:pos="1270"/>
              </w:tabs>
              <w:jc w:val="center"/>
              <w:rPr>
                <w:color w:val="000000"/>
                <w:kern w:val="2"/>
                <w:sz w:val="22"/>
                <w:szCs w:val="22"/>
                <w:lang w:eastAsia="ko-KR"/>
              </w:rPr>
            </w:pPr>
            <w:r w:rsidRPr="002B2DB1">
              <w:rPr>
                <w:color w:val="000000"/>
                <w:kern w:val="2"/>
                <w:sz w:val="22"/>
                <w:szCs w:val="22"/>
                <w:lang w:eastAsia="ko-KR"/>
              </w:rPr>
              <w:t>5</w:t>
            </w:r>
            <w:r w:rsidRPr="002B2DB1">
              <w:rPr>
                <w:color w:val="000000"/>
                <w:kern w:val="2"/>
                <w:sz w:val="22"/>
                <w:szCs w:val="22"/>
                <w:vertAlign w:val="superscript"/>
              </w:rPr>
              <w:t>th</w:t>
            </w:r>
            <w:r w:rsidRPr="009F22DF">
              <w:rPr>
                <w:color w:val="000000"/>
                <w:kern w:val="2"/>
                <w:sz w:val="22"/>
                <w:szCs w:val="22"/>
              </w:rPr>
              <w:t xml:space="preserve"> May</w:t>
            </w:r>
            <w:r w:rsidRPr="009F22DF">
              <w:rPr>
                <w:color w:val="000000"/>
                <w:kern w:val="2"/>
                <w:sz w:val="22"/>
                <w:szCs w:val="22"/>
                <w:lang w:eastAsia="ko-KR"/>
              </w:rPr>
              <w:t xml:space="preserve"> (M</w:t>
            </w:r>
            <w:r w:rsidRPr="009F22DF">
              <w:rPr>
                <w:rFonts w:hint="eastAsia"/>
                <w:color w:val="000000"/>
                <w:kern w:val="2"/>
                <w:sz w:val="22"/>
                <w:szCs w:val="22"/>
                <w:lang w:eastAsia="ko-KR"/>
              </w:rPr>
              <w:t>on</w:t>
            </w:r>
            <w:r w:rsidRPr="002B2DB1">
              <w:rPr>
                <w:color w:val="000000"/>
                <w:kern w:val="2"/>
                <w:sz w:val="22"/>
                <w:szCs w:val="22"/>
                <w:lang w:eastAsia="ko-KR"/>
              </w:rPr>
              <w:t>)</w:t>
            </w:r>
          </w:p>
        </w:tc>
        <w:tc>
          <w:tcPr>
            <w:tcW w:w="5670" w:type="dxa"/>
            <w:shd w:val="clear" w:color="auto" w:fill="auto"/>
            <w:vAlign w:val="center"/>
          </w:tcPr>
          <w:p w:rsidR="00151D7C" w:rsidRPr="009F22DF" w:rsidRDefault="00151D7C" w:rsidP="00EA4783">
            <w:pPr>
              <w:tabs>
                <w:tab w:val="left" w:pos="1701"/>
              </w:tabs>
              <w:ind w:left="567" w:hanging="567"/>
              <w:jc w:val="center"/>
              <w:rPr>
                <w:color w:val="000000"/>
                <w:kern w:val="2"/>
                <w:sz w:val="22"/>
                <w:szCs w:val="22"/>
                <w:lang w:eastAsia="ko-KR"/>
              </w:rPr>
            </w:pPr>
            <w:r w:rsidRPr="002B2DB1">
              <w:rPr>
                <w:color w:val="000000"/>
                <w:kern w:val="2"/>
                <w:sz w:val="22"/>
                <w:szCs w:val="22"/>
              </w:rPr>
              <w:t xml:space="preserve">Inshore </w:t>
            </w:r>
            <w:r w:rsidRPr="009F22DF">
              <w:rPr>
                <w:rFonts w:hint="eastAsia"/>
                <w:color w:val="000000"/>
                <w:kern w:val="2"/>
                <w:sz w:val="22"/>
                <w:szCs w:val="22"/>
                <w:lang w:eastAsia="ko-KR"/>
              </w:rPr>
              <w:t>R</w:t>
            </w:r>
            <w:r w:rsidRPr="002B2DB1">
              <w:rPr>
                <w:color w:val="000000"/>
                <w:kern w:val="2"/>
                <w:sz w:val="22"/>
                <w:szCs w:val="22"/>
              </w:rPr>
              <w:t>aces</w:t>
            </w:r>
            <w:r w:rsidRPr="002B2DB1">
              <w:rPr>
                <w:color w:val="000000"/>
                <w:kern w:val="2"/>
                <w:sz w:val="22"/>
                <w:szCs w:val="22"/>
                <w:lang w:eastAsia="ko-KR"/>
              </w:rPr>
              <w:t>, Priz</w:t>
            </w:r>
            <w:r w:rsidRPr="009F22DF">
              <w:rPr>
                <w:color w:val="000000"/>
                <w:kern w:val="2"/>
                <w:sz w:val="22"/>
                <w:szCs w:val="22"/>
              </w:rPr>
              <w:t>e giving</w:t>
            </w:r>
          </w:p>
        </w:tc>
      </w:tr>
    </w:tbl>
    <w:p w:rsidR="00151D7C" w:rsidRDefault="00151D7C" w:rsidP="00151D7C">
      <w:pPr>
        <w:tabs>
          <w:tab w:val="left" w:pos="1701"/>
        </w:tabs>
        <w:ind w:left="567" w:hanging="567"/>
        <w:jc w:val="both"/>
        <w:rPr>
          <w:sz w:val="22"/>
          <w:szCs w:val="22"/>
          <w:lang w:eastAsia="ko-KR"/>
        </w:rPr>
      </w:pPr>
    </w:p>
    <w:p w:rsidR="00151D7C" w:rsidRPr="002F11C7" w:rsidRDefault="00151D7C" w:rsidP="00151D7C">
      <w:pPr>
        <w:tabs>
          <w:tab w:val="left" w:pos="1701"/>
        </w:tabs>
        <w:ind w:left="567" w:hanging="567"/>
        <w:jc w:val="both"/>
        <w:rPr>
          <w:sz w:val="10"/>
          <w:szCs w:val="10"/>
        </w:rPr>
      </w:pPr>
    </w:p>
    <w:p w:rsidR="00151D7C" w:rsidRDefault="00151D7C" w:rsidP="00151D7C">
      <w:pPr>
        <w:tabs>
          <w:tab w:val="left" w:pos="1701"/>
        </w:tabs>
        <w:ind w:left="567" w:hanging="567"/>
        <w:jc w:val="both"/>
        <w:rPr>
          <w:sz w:val="22"/>
          <w:szCs w:val="22"/>
        </w:rPr>
      </w:pPr>
      <w:r>
        <w:rPr>
          <w:sz w:val="22"/>
          <w:szCs w:val="22"/>
        </w:rPr>
        <w:lastRenderedPageBreak/>
        <w:t>8</w:t>
      </w:r>
      <w:r w:rsidRPr="002F11C7">
        <w:rPr>
          <w:sz w:val="22"/>
          <w:szCs w:val="22"/>
        </w:rPr>
        <w:t>.2</w:t>
      </w:r>
      <w:r w:rsidRPr="002F11C7">
        <w:rPr>
          <w:sz w:val="22"/>
          <w:szCs w:val="22"/>
        </w:rPr>
        <w:tab/>
      </w:r>
      <w:r>
        <w:rPr>
          <w:sz w:val="22"/>
          <w:szCs w:val="22"/>
        </w:rPr>
        <w:t>Seven</w:t>
      </w:r>
      <w:r w:rsidRPr="002F11C7">
        <w:rPr>
          <w:sz w:val="22"/>
          <w:szCs w:val="22"/>
        </w:rPr>
        <w:t xml:space="preserve"> races are scheduled including </w:t>
      </w:r>
      <w:r>
        <w:rPr>
          <w:sz w:val="22"/>
          <w:szCs w:val="22"/>
        </w:rPr>
        <w:t>one offshore race and six</w:t>
      </w:r>
      <w:r w:rsidRPr="002F11C7">
        <w:rPr>
          <w:sz w:val="22"/>
          <w:szCs w:val="22"/>
        </w:rPr>
        <w:t xml:space="preserve"> inshore races. Inshore races will be windward/leeward races, except where unusual or extreme local conditions make it impossible to sail a windward/leeward course, then the International Jury may give permission to sail a substitute course.</w:t>
      </w:r>
    </w:p>
    <w:p w:rsidR="00151D7C" w:rsidRDefault="00151D7C" w:rsidP="00151D7C">
      <w:pPr>
        <w:tabs>
          <w:tab w:val="left" w:pos="1701"/>
        </w:tabs>
        <w:ind w:left="567" w:hanging="567"/>
        <w:jc w:val="both"/>
        <w:rPr>
          <w:sz w:val="10"/>
          <w:szCs w:val="10"/>
        </w:rPr>
      </w:pPr>
    </w:p>
    <w:p w:rsidR="00151D7C" w:rsidRPr="00651248" w:rsidRDefault="00151D7C" w:rsidP="00151D7C">
      <w:pPr>
        <w:tabs>
          <w:tab w:val="left" w:pos="1701"/>
        </w:tabs>
        <w:ind w:left="567" w:hanging="567"/>
        <w:jc w:val="both"/>
        <w:rPr>
          <w:i/>
          <w:sz w:val="22"/>
          <w:szCs w:val="22"/>
        </w:rPr>
      </w:pPr>
      <w:r>
        <w:rPr>
          <w:sz w:val="22"/>
          <w:szCs w:val="22"/>
        </w:rPr>
        <w:t>8.3</w:t>
      </w:r>
      <w:r>
        <w:rPr>
          <w:sz w:val="22"/>
          <w:szCs w:val="22"/>
        </w:rPr>
        <w:tab/>
        <w:t>Inshore races will be of 1.5 – 2 hours duration and shall have scoring coefficient of 1.0. Offshore race will be of 10 – 12 hours duration with scoring coefficient of 1.2.</w:t>
      </w:r>
      <w:r w:rsidRPr="00651248">
        <w:rPr>
          <w:i/>
          <w:sz w:val="22"/>
          <w:szCs w:val="22"/>
        </w:rPr>
        <w:t xml:space="preserve"> </w:t>
      </w:r>
    </w:p>
    <w:p w:rsidR="00151D7C" w:rsidRDefault="00151D7C" w:rsidP="00151D7C">
      <w:pPr>
        <w:ind w:left="567" w:hanging="567"/>
        <w:jc w:val="both"/>
        <w:rPr>
          <w:sz w:val="10"/>
          <w:szCs w:val="10"/>
        </w:rPr>
      </w:pPr>
    </w:p>
    <w:p w:rsidR="00151D7C" w:rsidRDefault="00151D7C" w:rsidP="00151D7C">
      <w:pPr>
        <w:ind w:left="567" w:hanging="567"/>
        <w:jc w:val="both"/>
        <w:rPr>
          <w:color w:val="000000"/>
          <w:sz w:val="22"/>
          <w:szCs w:val="22"/>
        </w:rPr>
      </w:pPr>
      <w:r>
        <w:rPr>
          <w:sz w:val="22"/>
          <w:szCs w:val="22"/>
        </w:rPr>
        <w:t>8.4</w:t>
      </w:r>
      <w:r w:rsidRPr="00026344">
        <w:rPr>
          <w:sz w:val="22"/>
          <w:szCs w:val="22"/>
        </w:rPr>
        <w:tab/>
        <w:t>The cha</w:t>
      </w:r>
      <w:r>
        <w:rPr>
          <w:sz w:val="22"/>
          <w:szCs w:val="22"/>
        </w:rPr>
        <w:t xml:space="preserve">mpionship is valid if at least 3 inshore races and the </w:t>
      </w:r>
      <w:r w:rsidRPr="00026344">
        <w:rPr>
          <w:sz w:val="22"/>
          <w:szCs w:val="22"/>
        </w:rPr>
        <w:t xml:space="preserve">offshore race are completed. </w:t>
      </w:r>
      <w:r w:rsidRPr="00026344">
        <w:rPr>
          <w:color w:val="000000"/>
          <w:sz w:val="22"/>
          <w:szCs w:val="22"/>
        </w:rPr>
        <w:t xml:space="preserve">One discard will be allowed </w:t>
      </w:r>
      <w:proofErr w:type="spellStart"/>
      <w:r w:rsidRPr="00026344">
        <w:rPr>
          <w:color w:val="000000"/>
          <w:sz w:val="22"/>
          <w:szCs w:val="22"/>
        </w:rPr>
        <w:t>if</w:t>
      </w:r>
      <w:proofErr w:type="spellEnd"/>
      <w:r w:rsidRPr="00026344">
        <w:rPr>
          <w:color w:val="000000"/>
          <w:sz w:val="22"/>
          <w:szCs w:val="22"/>
        </w:rPr>
        <w:t xml:space="preserve"> </w:t>
      </w:r>
      <w:r>
        <w:rPr>
          <w:color w:val="000000"/>
          <w:sz w:val="22"/>
          <w:szCs w:val="22"/>
        </w:rPr>
        <w:t>5</w:t>
      </w:r>
      <w:r w:rsidRPr="00026344">
        <w:rPr>
          <w:color w:val="000000"/>
          <w:sz w:val="22"/>
          <w:szCs w:val="22"/>
        </w:rPr>
        <w:t xml:space="preserve"> races are completed</w:t>
      </w:r>
      <w:r>
        <w:rPr>
          <w:color w:val="000000"/>
          <w:sz w:val="22"/>
          <w:szCs w:val="22"/>
        </w:rPr>
        <w:t>, but the offshore race</w:t>
      </w:r>
      <w:r>
        <w:rPr>
          <w:sz w:val="22"/>
          <w:szCs w:val="22"/>
        </w:rPr>
        <w:t xml:space="preserve"> shall not be discarded.</w:t>
      </w:r>
    </w:p>
    <w:p w:rsidR="00151D7C" w:rsidRDefault="00151D7C" w:rsidP="00151D7C">
      <w:pPr>
        <w:ind w:left="567" w:hanging="567"/>
        <w:jc w:val="both"/>
        <w:rPr>
          <w:sz w:val="16"/>
          <w:szCs w:val="16"/>
        </w:rPr>
      </w:pPr>
    </w:p>
    <w:p w:rsidR="00151D7C" w:rsidRPr="002F11C7" w:rsidRDefault="00151D7C" w:rsidP="00151D7C">
      <w:pPr>
        <w:autoSpaceDE w:val="0"/>
        <w:autoSpaceDN w:val="0"/>
        <w:adjustRightInd w:val="0"/>
        <w:ind w:left="567" w:hanging="567"/>
        <w:jc w:val="both"/>
        <w:rPr>
          <w:sz w:val="22"/>
          <w:szCs w:val="22"/>
          <w:lang w:val="en-US"/>
        </w:rPr>
      </w:pPr>
      <w:r>
        <w:rPr>
          <w:b/>
          <w:bCs/>
          <w:sz w:val="26"/>
          <w:szCs w:val="26"/>
          <w:lang w:val="en-US"/>
        </w:rPr>
        <w:t>9</w:t>
      </w:r>
      <w:r w:rsidRPr="002F11C7">
        <w:rPr>
          <w:b/>
          <w:bCs/>
          <w:sz w:val="26"/>
          <w:szCs w:val="26"/>
          <w:lang w:val="en-US"/>
        </w:rPr>
        <w:tab/>
        <w:t>Measurement</w:t>
      </w:r>
    </w:p>
    <w:p w:rsidR="00151D7C" w:rsidRPr="00E630B2" w:rsidRDefault="00151D7C" w:rsidP="00151D7C">
      <w:pPr>
        <w:autoSpaceDE w:val="0"/>
        <w:autoSpaceDN w:val="0"/>
        <w:adjustRightInd w:val="0"/>
        <w:ind w:left="567" w:hanging="567"/>
        <w:jc w:val="both"/>
        <w:rPr>
          <w:sz w:val="10"/>
          <w:szCs w:val="10"/>
          <w:lang w:val="en-US"/>
        </w:rPr>
      </w:pPr>
    </w:p>
    <w:p w:rsidR="00151D7C" w:rsidRDefault="00151D7C" w:rsidP="00151D7C">
      <w:pPr>
        <w:autoSpaceDE w:val="0"/>
        <w:autoSpaceDN w:val="0"/>
        <w:adjustRightInd w:val="0"/>
        <w:ind w:left="567" w:hanging="567"/>
        <w:jc w:val="both"/>
        <w:rPr>
          <w:sz w:val="22"/>
          <w:szCs w:val="22"/>
          <w:lang w:eastAsia="ko-KR"/>
        </w:rPr>
      </w:pPr>
      <w:r>
        <w:rPr>
          <w:rFonts w:hint="eastAsia"/>
          <w:sz w:val="22"/>
          <w:szCs w:val="22"/>
          <w:lang w:val="en-US" w:eastAsia="ko-KR"/>
        </w:rPr>
        <w:t xml:space="preserve">9.1     </w:t>
      </w:r>
      <w:r w:rsidRPr="002F11C7">
        <w:rPr>
          <w:sz w:val="22"/>
          <w:szCs w:val="22"/>
          <w:lang w:val="en-US"/>
        </w:rPr>
        <w:t>Each boat shall be available for the measurement</w:t>
      </w:r>
      <w:r>
        <w:rPr>
          <w:rFonts w:hint="eastAsia"/>
          <w:sz w:val="22"/>
          <w:szCs w:val="22"/>
          <w:lang w:val="en-US" w:eastAsia="ko-KR"/>
        </w:rPr>
        <w:t xml:space="preserve"> and</w:t>
      </w:r>
      <w:r w:rsidRPr="002F11C7">
        <w:rPr>
          <w:sz w:val="22"/>
          <w:szCs w:val="22"/>
          <w:lang w:val="en-US"/>
        </w:rPr>
        <w:t xml:space="preserve"> inspection from</w:t>
      </w:r>
      <w:r>
        <w:rPr>
          <w:sz w:val="22"/>
          <w:szCs w:val="22"/>
          <w:lang w:val="en-US"/>
        </w:rPr>
        <w:t xml:space="preserve"> </w:t>
      </w:r>
      <w:r>
        <w:rPr>
          <w:rFonts w:hint="eastAsia"/>
          <w:sz w:val="22"/>
          <w:szCs w:val="22"/>
          <w:lang w:val="en-US" w:eastAsia="ko-KR"/>
        </w:rPr>
        <w:t xml:space="preserve"> 1</w:t>
      </w:r>
      <w:r w:rsidRPr="004A2DBE">
        <w:rPr>
          <w:rFonts w:hint="eastAsia"/>
          <w:sz w:val="22"/>
          <w:szCs w:val="22"/>
          <w:vertAlign w:val="superscript"/>
          <w:lang w:val="en-US" w:eastAsia="ko-KR"/>
        </w:rPr>
        <w:t>st</w:t>
      </w:r>
      <w:r>
        <w:rPr>
          <w:rFonts w:hint="eastAsia"/>
          <w:sz w:val="22"/>
          <w:szCs w:val="22"/>
          <w:lang w:val="en-US" w:eastAsia="ko-KR"/>
        </w:rPr>
        <w:t xml:space="preserve"> May</w:t>
      </w:r>
      <w:r>
        <w:rPr>
          <w:sz w:val="22"/>
          <w:szCs w:val="22"/>
          <w:lang w:val="en-US"/>
        </w:rPr>
        <w:t xml:space="preserve"> 2014 at </w:t>
      </w:r>
      <w:r>
        <w:rPr>
          <w:rFonts w:hint="eastAsia"/>
          <w:sz w:val="22"/>
          <w:szCs w:val="22"/>
          <w:lang w:val="en-US" w:eastAsia="ko-KR"/>
        </w:rPr>
        <w:t>09</w:t>
      </w:r>
      <w:r>
        <w:rPr>
          <w:sz w:val="22"/>
          <w:szCs w:val="22"/>
          <w:lang w:val="en-US"/>
        </w:rPr>
        <w:t xml:space="preserve">:00 </w:t>
      </w:r>
      <w:r w:rsidRPr="002F11C7">
        <w:rPr>
          <w:sz w:val="22"/>
          <w:szCs w:val="22"/>
          <w:lang w:val="en-US"/>
        </w:rPr>
        <w:t xml:space="preserve">until </w:t>
      </w:r>
      <w:r>
        <w:rPr>
          <w:sz w:val="22"/>
          <w:szCs w:val="22"/>
        </w:rPr>
        <w:t>2</w:t>
      </w:r>
      <w:r>
        <w:rPr>
          <w:sz w:val="22"/>
          <w:szCs w:val="22"/>
          <w:vertAlign w:val="superscript"/>
        </w:rPr>
        <w:t>nd</w:t>
      </w:r>
      <w:r w:rsidRPr="00E630B2">
        <w:rPr>
          <w:sz w:val="22"/>
          <w:szCs w:val="22"/>
        </w:rPr>
        <w:t xml:space="preserve"> </w:t>
      </w:r>
      <w:r>
        <w:rPr>
          <w:sz w:val="22"/>
          <w:szCs w:val="22"/>
        </w:rPr>
        <w:t>May</w:t>
      </w:r>
      <w:r w:rsidRPr="008F3CFA">
        <w:rPr>
          <w:sz w:val="22"/>
          <w:szCs w:val="22"/>
        </w:rPr>
        <w:t xml:space="preserve"> 2014 at 1</w:t>
      </w:r>
      <w:r>
        <w:rPr>
          <w:sz w:val="22"/>
          <w:szCs w:val="22"/>
        </w:rPr>
        <w:t>2</w:t>
      </w:r>
      <w:r w:rsidRPr="00E630B2">
        <w:rPr>
          <w:sz w:val="22"/>
          <w:szCs w:val="22"/>
        </w:rPr>
        <w:t>:00</w:t>
      </w:r>
      <w:r w:rsidRPr="002F11C7">
        <w:rPr>
          <w:sz w:val="22"/>
          <w:szCs w:val="22"/>
          <w:lang w:val="en-US"/>
        </w:rPr>
        <w:t xml:space="preserve">. </w:t>
      </w:r>
      <w:r w:rsidRPr="008339FA">
        <w:rPr>
          <w:sz w:val="22"/>
          <w:szCs w:val="22"/>
          <w:lang w:eastAsia="it-IT"/>
        </w:rPr>
        <w:t xml:space="preserve">Measurement and rules compliance inspections will be carried out throughout the championship before or after each race with emphasis on boats well placed in the scoring. The inspection </w:t>
      </w:r>
      <w:r>
        <w:rPr>
          <w:rFonts w:hint="eastAsia"/>
          <w:sz w:val="22"/>
          <w:szCs w:val="22"/>
          <w:lang w:eastAsia="ko-KR"/>
        </w:rPr>
        <w:t>will</w:t>
      </w:r>
      <w:r>
        <w:rPr>
          <w:sz w:val="22"/>
          <w:szCs w:val="22"/>
          <w:lang w:eastAsia="it-IT"/>
        </w:rPr>
        <w:t xml:space="preserve"> also include freeboards whenever</w:t>
      </w:r>
      <w:r w:rsidRPr="008339FA">
        <w:rPr>
          <w:sz w:val="22"/>
          <w:szCs w:val="22"/>
          <w:lang w:eastAsia="it-IT"/>
        </w:rPr>
        <w:t xml:space="preserve"> possible</w:t>
      </w:r>
      <w:r>
        <w:rPr>
          <w:sz w:val="22"/>
          <w:szCs w:val="22"/>
          <w:lang w:eastAsia="it-IT"/>
        </w:rPr>
        <w:t>.</w:t>
      </w:r>
    </w:p>
    <w:p w:rsidR="00151D7C" w:rsidRDefault="00151D7C" w:rsidP="00151D7C">
      <w:pPr>
        <w:autoSpaceDE w:val="0"/>
        <w:autoSpaceDN w:val="0"/>
        <w:adjustRightInd w:val="0"/>
        <w:ind w:left="567" w:hanging="567"/>
        <w:jc w:val="both"/>
        <w:rPr>
          <w:sz w:val="22"/>
          <w:szCs w:val="22"/>
          <w:lang w:eastAsia="ko-KR"/>
        </w:rPr>
      </w:pPr>
    </w:p>
    <w:tbl>
      <w:tblPr>
        <w:tblW w:w="0" w:type="auto"/>
        <w:tblInd w:w="675" w:type="dxa"/>
        <w:tblBorders>
          <w:top w:val="single" w:sz="8" w:space="0" w:color="000000"/>
          <w:bottom w:val="single" w:sz="8" w:space="0" w:color="000000"/>
        </w:tblBorders>
        <w:tblLook w:val="0420"/>
      </w:tblPr>
      <w:tblGrid>
        <w:gridCol w:w="1869"/>
        <w:gridCol w:w="2461"/>
        <w:gridCol w:w="4566"/>
      </w:tblGrid>
      <w:tr w:rsidR="00151D7C" w:rsidRPr="00D8729D" w:rsidTr="00EA4783">
        <w:trPr>
          <w:trHeight w:val="493"/>
        </w:trPr>
        <w:tc>
          <w:tcPr>
            <w:tcW w:w="1922" w:type="dxa"/>
            <w:tcBorders>
              <w:top w:val="single" w:sz="8" w:space="0" w:color="000000"/>
              <w:left w:val="nil"/>
              <w:bottom w:val="single" w:sz="8" w:space="0" w:color="000000"/>
              <w:right w:val="nil"/>
            </w:tcBorders>
            <w:shd w:val="clear" w:color="auto" w:fill="auto"/>
            <w:vAlign w:val="center"/>
          </w:tcPr>
          <w:p w:rsidR="00151D7C" w:rsidRPr="002B2DB1" w:rsidRDefault="00151D7C" w:rsidP="00EA4783">
            <w:pPr>
              <w:autoSpaceDE w:val="0"/>
              <w:autoSpaceDN w:val="0"/>
              <w:adjustRightInd w:val="0"/>
              <w:spacing w:line="192" w:lineRule="auto"/>
              <w:jc w:val="center"/>
              <w:rPr>
                <w:bCs/>
                <w:color w:val="000000"/>
                <w:kern w:val="2"/>
                <w:sz w:val="22"/>
                <w:szCs w:val="22"/>
                <w:lang w:eastAsia="ko-KR"/>
              </w:rPr>
            </w:pPr>
            <w:r w:rsidRPr="002B2DB1">
              <w:rPr>
                <w:bCs/>
                <w:color w:val="000000"/>
                <w:kern w:val="2"/>
                <w:sz w:val="22"/>
                <w:szCs w:val="22"/>
                <w:lang w:eastAsia="ko-KR"/>
              </w:rPr>
              <w:t>DATE</w:t>
            </w:r>
          </w:p>
        </w:tc>
        <w:tc>
          <w:tcPr>
            <w:tcW w:w="2542" w:type="dxa"/>
            <w:tcBorders>
              <w:top w:val="single" w:sz="8" w:space="0" w:color="000000"/>
              <w:left w:val="nil"/>
              <w:bottom w:val="single" w:sz="8" w:space="0" w:color="000000"/>
              <w:right w:val="nil"/>
            </w:tcBorders>
            <w:shd w:val="clear" w:color="auto" w:fill="auto"/>
            <w:vAlign w:val="center"/>
          </w:tcPr>
          <w:p w:rsidR="00151D7C" w:rsidRPr="009F22DF" w:rsidRDefault="00151D7C" w:rsidP="00EA4783">
            <w:pPr>
              <w:autoSpaceDE w:val="0"/>
              <w:autoSpaceDN w:val="0"/>
              <w:adjustRightInd w:val="0"/>
              <w:spacing w:line="192" w:lineRule="auto"/>
              <w:jc w:val="center"/>
              <w:rPr>
                <w:bCs/>
                <w:color w:val="000000"/>
                <w:kern w:val="2"/>
                <w:sz w:val="22"/>
                <w:szCs w:val="22"/>
                <w:lang w:eastAsia="ko-KR"/>
              </w:rPr>
            </w:pPr>
            <w:r w:rsidRPr="009F22DF">
              <w:rPr>
                <w:bCs/>
                <w:color w:val="000000"/>
                <w:kern w:val="2"/>
                <w:sz w:val="22"/>
                <w:szCs w:val="22"/>
                <w:lang w:eastAsia="ko-KR"/>
              </w:rPr>
              <w:t>TIME</w:t>
            </w:r>
          </w:p>
        </w:tc>
        <w:tc>
          <w:tcPr>
            <w:tcW w:w="4716" w:type="dxa"/>
            <w:tcBorders>
              <w:top w:val="single" w:sz="8" w:space="0" w:color="000000"/>
              <w:left w:val="nil"/>
              <w:bottom w:val="single" w:sz="8" w:space="0" w:color="000000"/>
              <w:right w:val="nil"/>
            </w:tcBorders>
            <w:shd w:val="clear" w:color="auto" w:fill="auto"/>
          </w:tcPr>
          <w:p w:rsidR="00151D7C" w:rsidRPr="009F22DF" w:rsidRDefault="00151D7C" w:rsidP="00EA4783">
            <w:pPr>
              <w:autoSpaceDE w:val="0"/>
              <w:autoSpaceDN w:val="0"/>
              <w:adjustRightInd w:val="0"/>
              <w:spacing w:line="192" w:lineRule="auto"/>
              <w:jc w:val="center"/>
              <w:rPr>
                <w:bCs/>
                <w:color w:val="000000"/>
                <w:kern w:val="2"/>
                <w:sz w:val="22"/>
                <w:szCs w:val="22"/>
                <w:lang w:eastAsia="ko-KR"/>
              </w:rPr>
            </w:pPr>
          </w:p>
        </w:tc>
      </w:tr>
      <w:tr w:rsidR="00151D7C" w:rsidRPr="00D8729D" w:rsidTr="00EA4783">
        <w:trPr>
          <w:trHeight w:val="493"/>
        </w:trPr>
        <w:tc>
          <w:tcPr>
            <w:tcW w:w="1922" w:type="dxa"/>
            <w:tcBorders>
              <w:left w:val="nil"/>
              <w:right w:val="nil"/>
            </w:tcBorders>
            <w:shd w:val="clear" w:color="auto" w:fill="C0C0C0"/>
            <w:vAlign w:val="center"/>
          </w:tcPr>
          <w:p w:rsidR="00151D7C" w:rsidRPr="009F22DF" w:rsidRDefault="00151D7C" w:rsidP="00EA4783">
            <w:pPr>
              <w:autoSpaceDE w:val="0"/>
              <w:autoSpaceDN w:val="0"/>
              <w:adjustRightInd w:val="0"/>
              <w:spacing w:line="192" w:lineRule="auto"/>
              <w:jc w:val="center"/>
              <w:rPr>
                <w:color w:val="000000"/>
                <w:kern w:val="2"/>
                <w:sz w:val="22"/>
                <w:szCs w:val="22"/>
                <w:lang w:eastAsia="ko-KR"/>
              </w:rPr>
            </w:pPr>
            <w:r w:rsidRPr="002B2DB1">
              <w:rPr>
                <w:color w:val="000000"/>
                <w:kern w:val="2"/>
                <w:sz w:val="22"/>
                <w:szCs w:val="22"/>
                <w:lang w:eastAsia="ko-KR"/>
              </w:rPr>
              <w:t>29</w:t>
            </w:r>
            <w:r w:rsidRPr="002B2DB1">
              <w:rPr>
                <w:color w:val="000000"/>
                <w:kern w:val="2"/>
                <w:sz w:val="22"/>
                <w:szCs w:val="22"/>
                <w:vertAlign w:val="superscript"/>
                <w:lang w:eastAsia="ko-KR"/>
              </w:rPr>
              <w:t>th</w:t>
            </w:r>
            <w:r w:rsidRPr="009F22DF">
              <w:rPr>
                <w:color w:val="000000"/>
                <w:kern w:val="2"/>
                <w:sz w:val="22"/>
                <w:szCs w:val="22"/>
                <w:lang w:eastAsia="ko-KR"/>
              </w:rPr>
              <w:t xml:space="preserve"> April</w:t>
            </w:r>
          </w:p>
        </w:tc>
        <w:tc>
          <w:tcPr>
            <w:tcW w:w="2542" w:type="dxa"/>
            <w:tcBorders>
              <w:left w:val="nil"/>
              <w:right w:val="nil"/>
            </w:tcBorders>
            <w:shd w:val="clear" w:color="auto" w:fill="C0C0C0"/>
            <w:vAlign w:val="center"/>
          </w:tcPr>
          <w:p w:rsidR="00151D7C" w:rsidRPr="009F22DF" w:rsidRDefault="00151D7C" w:rsidP="00EA4783">
            <w:pPr>
              <w:autoSpaceDE w:val="0"/>
              <w:autoSpaceDN w:val="0"/>
              <w:adjustRightInd w:val="0"/>
              <w:spacing w:line="192" w:lineRule="auto"/>
              <w:jc w:val="center"/>
              <w:rPr>
                <w:color w:val="000000"/>
                <w:kern w:val="2"/>
                <w:sz w:val="22"/>
                <w:szCs w:val="22"/>
                <w:lang w:eastAsia="ko-KR"/>
              </w:rPr>
            </w:pPr>
            <w:r w:rsidRPr="009F22DF">
              <w:rPr>
                <w:color w:val="000000"/>
                <w:kern w:val="2"/>
                <w:sz w:val="22"/>
                <w:szCs w:val="22"/>
                <w:lang w:eastAsia="ko-KR"/>
              </w:rPr>
              <w:t>13:00 ~ 18:00</w:t>
            </w:r>
          </w:p>
        </w:tc>
        <w:tc>
          <w:tcPr>
            <w:tcW w:w="4716" w:type="dxa"/>
            <w:tcBorders>
              <w:left w:val="nil"/>
              <w:right w:val="nil"/>
            </w:tcBorders>
            <w:shd w:val="clear" w:color="auto" w:fill="C0C0C0"/>
            <w:vAlign w:val="center"/>
          </w:tcPr>
          <w:p w:rsidR="00151D7C" w:rsidRPr="009F22DF" w:rsidRDefault="00151D7C" w:rsidP="00EA4783">
            <w:pPr>
              <w:autoSpaceDE w:val="0"/>
              <w:autoSpaceDN w:val="0"/>
              <w:adjustRightInd w:val="0"/>
              <w:spacing w:line="192" w:lineRule="auto"/>
              <w:jc w:val="center"/>
              <w:rPr>
                <w:color w:val="000000"/>
                <w:kern w:val="2"/>
                <w:sz w:val="22"/>
                <w:szCs w:val="22"/>
                <w:lang w:eastAsia="ko-KR"/>
              </w:rPr>
            </w:pPr>
            <w:r w:rsidRPr="009F22DF">
              <w:rPr>
                <w:color w:val="000000"/>
                <w:kern w:val="2"/>
                <w:sz w:val="22"/>
                <w:szCs w:val="22"/>
                <w:lang w:eastAsia="ko-KR"/>
              </w:rPr>
              <w:t>Pre- M</w:t>
            </w:r>
            <w:r w:rsidRPr="009F22DF">
              <w:rPr>
                <w:color w:val="000000"/>
                <w:kern w:val="2"/>
                <w:sz w:val="22"/>
                <w:szCs w:val="22"/>
              </w:rPr>
              <w:t>easurement</w:t>
            </w:r>
          </w:p>
        </w:tc>
      </w:tr>
      <w:tr w:rsidR="00151D7C" w:rsidRPr="00D8729D" w:rsidTr="00EA4783">
        <w:trPr>
          <w:trHeight w:val="493"/>
        </w:trPr>
        <w:tc>
          <w:tcPr>
            <w:tcW w:w="1922" w:type="dxa"/>
            <w:shd w:val="clear" w:color="auto" w:fill="auto"/>
            <w:vAlign w:val="center"/>
          </w:tcPr>
          <w:p w:rsidR="00151D7C" w:rsidRPr="009F22DF" w:rsidRDefault="00151D7C" w:rsidP="00EA4783">
            <w:pPr>
              <w:autoSpaceDE w:val="0"/>
              <w:autoSpaceDN w:val="0"/>
              <w:adjustRightInd w:val="0"/>
              <w:spacing w:line="192" w:lineRule="auto"/>
              <w:jc w:val="center"/>
              <w:rPr>
                <w:color w:val="000000"/>
                <w:kern w:val="2"/>
                <w:sz w:val="22"/>
                <w:szCs w:val="22"/>
                <w:lang w:eastAsia="ko-KR"/>
              </w:rPr>
            </w:pPr>
            <w:r w:rsidRPr="002B2DB1">
              <w:rPr>
                <w:color w:val="000000"/>
                <w:kern w:val="2"/>
                <w:sz w:val="22"/>
                <w:szCs w:val="22"/>
                <w:lang w:eastAsia="ko-KR"/>
              </w:rPr>
              <w:t>30</w:t>
            </w:r>
            <w:r w:rsidRPr="002B2DB1">
              <w:rPr>
                <w:color w:val="000000"/>
                <w:kern w:val="2"/>
                <w:sz w:val="22"/>
                <w:szCs w:val="22"/>
                <w:vertAlign w:val="superscript"/>
                <w:lang w:eastAsia="ko-KR"/>
              </w:rPr>
              <w:t>th</w:t>
            </w:r>
            <w:r w:rsidRPr="009F22DF">
              <w:rPr>
                <w:color w:val="000000"/>
                <w:kern w:val="2"/>
                <w:sz w:val="22"/>
                <w:szCs w:val="22"/>
                <w:lang w:eastAsia="ko-KR"/>
              </w:rPr>
              <w:t xml:space="preserve"> April</w:t>
            </w:r>
          </w:p>
        </w:tc>
        <w:tc>
          <w:tcPr>
            <w:tcW w:w="2542" w:type="dxa"/>
            <w:shd w:val="clear" w:color="auto" w:fill="auto"/>
            <w:vAlign w:val="center"/>
          </w:tcPr>
          <w:p w:rsidR="00151D7C" w:rsidRPr="002B2DB1" w:rsidRDefault="00151D7C" w:rsidP="00EA4783">
            <w:pPr>
              <w:autoSpaceDE w:val="0"/>
              <w:autoSpaceDN w:val="0"/>
              <w:adjustRightInd w:val="0"/>
              <w:spacing w:line="192" w:lineRule="auto"/>
              <w:jc w:val="center"/>
              <w:rPr>
                <w:color w:val="000000"/>
                <w:kern w:val="2"/>
                <w:sz w:val="22"/>
                <w:szCs w:val="22"/>
                <w:lang w:eastAsia="ko-KR"/>
              </w:rPr>
            </w:pPr>
            <w:r w:rsidRPr="009F22DF">
              <w:rPr>
                <w:rFonts w:hint="eastAsia"/>
                <w:color w:val="000000"/>
                <w:kern w:val="2"/>
                <w:sz w:val="22"/>
                <w:szCs w:val="22"/>
                <w:lang w:eastAsia="ko-KR"/>
              </w:rPr>
              <w:t>09</w:t>
            </w:r>
            <w:r w:rsidRPr="002B2DB1">
              <w:rPr>
                <w:color w:val="000000"/>
                <w:kern w:val="2"/>
                <w:sz w:val="22"/>
                <w:szCs w:val="22"/>
                <w:lang w:eastAsia="ko-KR"/>
              </w:rPr>
              <w:t>:00 ~ 18:00</w:t>
            </w:r>
          </w:p>
        </w:tc>
        <w:tc>
          <w:tcPr>
            <w:tcW w:w="4716" w:type="dxa"/>
            <w:shd w:val="clear" w:color="auto" w:fill="auto"/>
            <w:vAlign w:val="center"/>
          </w:tcPr>
          <w:p w:rsidR="00151D7C" w:rsidRPr="009F22DF" w:rsidRDefault="00151D7C" w:rsidP="00EA4783">
            <w:pPr>
              <w:autoSpaceDE w:val="0"/>
              <w:autoSpaceDN w:val="0"/>
              <w:adjustRightInd w:val="0"/>
              <w:spacing w:line="192" w:lineRule="auto"/>
              <w:jc w:val="center"/>
              <w:rPr>
                <w:color w:val="000000"/>
                <w:kern w:val="2"/>
                <w:sz w:val="22"/>
                <w:szCs w:val="22"/>
                <w:lang w:eastAsia="ko-KR"/>
              </w:rPr>
            </w:pPr>
            <w:r w:rsidRPr="009F22DF">
              <w:rPr>
                <w:color w:val="000000"/>
                <w:kern w:val="2"/>
                <w:sz w:val="22"/>
                <w:szCs w:val="22"/>
                <w:lang w:eastAsia="ko-KR"/>
              </w:rPr>
              <w:t>Pre- M</w:t>
            </w:r>
            <w:r w:rsidRPr="009F22DF">
              <w:rPr>
                <w:color w:val="000000"/>
                <w:kern w:val="2"/>
                <w:sz w:val="22"/>
                <w:szCs w:val="22"/>
              </w:rPr>
              <w:t>easurement</w:t>
            </w:r>
          </w:p>
        </w:tc>
      </w:tr>
      <w:tr w:rsidR="00151D7C" w:rsidRPr="00D8729D" w:rsidTr="00EA4783">
        <w:trPr>
          <w:trHeight w:val="493"/>
        </w:trPr>
        <w:tc>
          <w:tcPr>
            <w:tcW w:w="1922" w:type="dxa"/>
            <w:tcBorders>
              <w:left w:val="nil"/>
              <w:right w:val="nil"/>
            </w:tcBorders>
            <w:shd w:val="clear" w:color="auto" w:fill="C0C0C0"/>
            <w:vAlign w:val="center"/>
          </w:tcPr>
          <w:p w:rsidR="00151D7C" w:rsidRPr="009F22DF" w:rsidRDefault="00151D7C" w:rsidP="00EA4783">
            <w:pPr>
              <w:autoSpaceDE w:val="0"/>
              <w:autoSpaceDN w:val="0"/>
              <w:adjustRightInd w:val="0"/>
              <w:spacing w:line="192" w:lineRule="auto"/>
              <w:jc w:val="center"/>
              <w:rPr>
                <w:color w:val="000000"/>
                <w:kern w:val="2"/>
                <w:sz w:val="22"/>
                <w:szCs w:val="22"/>
                <w:vertAlign w:val="superscript"/>
                <w:lang w:eastAsia="ko-KR"/>
              </w:rPr>
            </w:pPr>
            <w:r w:rsidRPr="002B2DB1">
              <w:rPr>
                <w:color w:val="000000"/>
                <w:kern w:val="2"/>
                <w:sz w:val="22"/>
                <w:szCs w:val="22"/>
                <w:lang w:eastAsia="ko-KR"/>
              </w:rPr>
              <w:t>1</w:t>
            </w:r>
            <w:r w:rsidRPr="002B2DB1">
              <w:rPr>
                <w:color w:val="000000"/>
                <w:kern w:val="2"/>
                <w:sz w:val="22"/>
                <w:szCs w:val="22"/>
                <w:vertAlign w:val="superscript"/>
                <w:lang w:eastAsia="ko-KR"/>
              </w:rPr>
              <w:t>st</w:t>
            </w:r>
            <w:r w:rsidRPr="009F22DF">
              <w:rPr>
                <w:color w:val="000000"/>
                <w:kern w:val="2"/>
                <w:sz w:val="22"/>
                <w:szCs w:val="22"/>
                <w:lang w:eastAsia="ko-KR"/>
              </w:rPr>
              <w:t xml:space="preserve"> May</w:t>
            </w:r>
          </w:p>
        </w:tc>
        <w:tc>
          <w:tcPr>
            <w:tcW w:w="2542" w:type="dxa"/>
            <w:tcBorders>
              <w:left w:val="nil"/>
              <w:right w:val="nil"/>
            </w:tcBorders>
            <w:shd w:val="clear" w:color="auto" w:fill="C0C0C0"/>
            <w:vAlign w:val="center"/>
          </w:tcPr>
          <w:p w:rsidR="00151D7C" w:rsidRPr="009F22DF" w:rsidRDefault="00151D7C" w:rsidP="00EA4783">
            <w:pPr>
              <w:autoSpaceDE w:val="0"/>
              <w:autoSpaceDN w:val="0"/>
              <w:adjustRightInd w:val="0"/>
              <w:spacing w:line="192" w:lineRule="auto"/>
              <w:jc w:val="center"/>
              <w:rPr>
                <w:bCs/>
                <w:color w:val="000000"/>
                <w:kern w:val="2"/>
                <w:sz w:val="22"/>
                <w:szCs w:val="22"/>
                <w:lang w:eastAsia="ko-KR"/>
              </w:rPr>
            </w:pPr>
            <w:r>
              <w:rPr>
                <w:rFonts w:hint="eastAsia"/>
                <w:color w:val="000000"/>
                <w:kern w:val="2"/>
                <w:sz w:val="22"/>
                <w:szCs w:val="22"/>
                <w:lang w:eastAsia="ko-KR"/>
              </w:rPr>
              <w:t>09</w:t>
            </w:r>
            <w:r w:rsidRPr="009F22DF">
              <w:rPr>
                <w:color w:val="000000"/>
                <w:kern w:val="2"/>
                <w:sz w:val="22"/>
                <w:szCs w:val="22"/>
                <w:lang w:eastAsia="ko-KR"/>
              </w:rPr>
              <w:t>:00 ~ 18:00</w:t>
            </w:r>
          </w:p>
        </w:tc>
        <w:tc>
          <w:tcPr>
            <w:tcW w:w="4716" w:type="dxa"/>
            <w:tcBorders>
              <w:left w:val="nil"/>
              <w:right w:val="nil"/>
            </w:tcBorders>
            <w:shd w:val="clear" w:color="auto" w:fill="C0C0C0"/>
            <w:vAlign w:val="center"/>
          </w:tcPr>
          <w:p w:rsidR="00151D7C" w:rsidRPr="009F22DF" w:rsidRDefault="00151D7C" w:rsidP="00EA4783">
            <w:pPr>
              <w:autoSpaceDE w:val="0"/>
              <w:autoSpaceDN w:val="0"/>
              <w:adjustRightInd w:val="0"/>
              <w:spacing w:line="192" w:lineRule="auto"/>
              <w:jc w:val="center"/>
              <w:rPr>
                <w:color w:val="000000"/>
                <w:kern w:val="2"/>
                <w:sz w:val="22"/>
                <w:szCs w:val="22"/>
                <w:lang w:eastAsia="ko-KR"/>
              </w:rPr>
            </w:pPr>
            <w:r w:rsidRPr="009F22DF">
              <w:rPr>
                <w:color w:val="000000"/>
                <w:kern w:val="2"/>
                <w:sz w:val="22"/>
                <w:szCs w:val="22"/>
                <w:lang w:eastAsia="ko-KR"/>
              </w:rPr>
              <w:t>Official  Reg</w:t>
            </w:r>
            <w:r w:rsidRPr="009F22DF">
              <w:rPr>
                <w:color w:val="000000"/>
                <w:kern w:val="2"/>
                <w:sz w:val="22"/>
                <w:szCs w:val="22"/>
              </w:rPr>
              <w:t>istration and measurement</w:t>
            </w:r>
          </w:p>
        </w:tc>
      </w:tr>
      <w:tr w:rsidR="00151D7C" w:rsidRPr="00D8729D" w:rsidTr="00EA4783">
        <w:trPr>
          <w:trHeight w:val="493"/>
        </w:trPr>
        <w:tc>
          <w:tcPr>
            <w:tcW w:w="1922" w:type="dxa"/>
            <w:shd w:val="clear" w:color="auto" w:fill="auto"/>
            <w:vAlign w:val="center"/>
          </w:tcPr>
          <w:p w:rsidR="00151D7C" w:rsidRPr="009F22DF" w:rsidRDefault="00151D7C" w:rsidP="00EA4783">
            <w:pPr>
              <w:autoSpaceDE w:val="0"/>
              <w:autoSpaceDN w:val="0"/>
              <w:adjustRightInd w:val="0"/>
              <w:spacing w:line="192" w:lineRule="auto"/>
              <w:jc w:val="center"/>
              <w:rPr>
                <w:color w:val="000000"/>
                <w:kern w:val="2"/>
                <w:sz w:val="22"/>
                <w:szCs w:val="22"/>
                <w:lang w:eastAsia="ko-KR"/>
              </w:rPr>
            </w:pPr>
            <w:r w:rsidRPr="002B2DB1">
              <w:rPr>
                <w:color w:val="000000"/>
                <w:kern w:val="2"/>
                <w:sz w:val="22"/>
                <w:szCs w:val="22"/>
                <w:lang w:eastAsia="ko-KR"/>
              </w:rPr>
              <w:t>2</w:t>
            </w:r>
            <w:r w:rsidRPr="002B2DB1">
              <w:rPr>
                <w:color w:val="000000"/>
                <w:kern w:val="2"/>
                <w:sz w:val="22"/>
                <w:szCs w:val="22"/>
                <w:vertAlign w:val="superscript"/>
                <w:lang w:eastAsia="ko-KR"/>
              </w:rPr>
              <w:t>nd</w:t>
            </w:r>
            <w:r w:rsidRPr="009F22DF">
              <w:rPr>
                <w:color w:val="000000"/>
                <w:kern w:val="2"/>
                <w:sz w:val="22"/>
                <w:szCs w:val="22"/>
                <w:lang w:eastAsia="ko-KR"/>
              </w:rPr>
              <w:t xml:space="preserve"> May</w:t>
            </w:r>
          </w:p>
        </w:tc>
        <w:tc>
          <w:tcPr>
            <w:tcW w:w="2542" w:type="dxa"/>
            <w:shd w:val="clear" w:color="auto" w:fill="auto"/>
            <w:vAlign w:val="center"/>
          </w:tcPr>
          <w:p w:rsidR="00151D7C" w:rsidRPr="009F22DF" w:rsidRDefault="00151D7C" w:rsidP="00EA4783">
            <w:pPr>
              <w:autoSpaceDE w:val="0"/>
              <w:autoSpaceDN w:val="0"/>
              <w:adjustRightInd w:val="0"/>
              <w:spacing w:line="192" w:lineRule="auto"/>
              <w:jc w:val="center"/>
              <w:rPr>
                <w:color w:val="000000"/>
                <w:kern w:val="2"/>
                <w:sz w:val="22"/>
                <w:szCs w:val="22"/>
                <w:lang w:eastAsia="ko-KR"/>
              </w:rPr>
            </w:pPr>
            <w:r>
              <w:rPr>
                <w:rFonts w:hint="eastAsia"/>
                <w:color w:val="000000"/>
                <w:kern w:val="2"/>
                <w:sz w:val="22"/>
                <w:szCs w:val="22"/>
                <w:lang w:eastAsia="ko-KR"/>
              </w:rPr>
              <w:t>09</w:t>
            </w:r>
            <w:r w:rsidRPr="009F22DF">
              <w:rPr>
                <w:color w:val="000000"/>
                <w:kern w:val="2"/>
                <w:sz w:val="22"/>
                <w:szCs w:val="22"/>
                <w:lang w:eastAsia="ko-KR"/>
              </w:rPr>
              <w:t>:00 ~ 12:00</w:t>
            </w:r>
          </w:p>
        </w:tc>
        <w:tc>
          <w:tcPr>
            <w:tcW w:w="4716" w:type="dxa"/>
            <w:shd w:val="clear" w:color="auto" w:fill="auto"/>
            <w:vAlign w:val="center"/>
          </w:tcPr>
          <w:p w:rsidR="00151D7C" w:rsidRPr="009F22DF" w:rsidRDefault="00151D7C" w:rsidP="00EA4783">
            <w:pPr>
              <w:autoSpaceDE w:val="0"/>
              <w:autoSpaceDN w:val="0"/>
              <w:adjustRightInd w:val="0"/>
              <w:spacing w:line="192" w:lineRule="auto"/>
              <w:jc w:val="center"/>
              <w:rPr>
                <w:color w:val="000000"/>
                <w:kern w:val="2"/>
                <w:sz w:val="22"/>
                <w:szCs w:val="22"/>
                <w:lang w:eastAsia="ko-KR"/>
              </w:rPr>
            </w:pPr>
            <w:r w:rsidRPr="009F22DF">
              <w:rPr>
                <w:color w:val="000000"/>
                <w:kern w:val="2"/>
                <w:sz w:val="22"/>
                <w:szCs w:val="22"/>
                <w:lang w:eastAsia="ko-KR"/>
              </w:rPr>
              <w:t>Official  Reg</w:t>
            </w:r>
            <w:r w:rsidRPr="009F22DF">
              <w:rPr>
                <w:color w:val="000000"/>
                <w:kern w:val="2"/>
                <w:sz w:val="22"/>
                <w:szCs w:val="22"/>
              </w:rPr>
              <w:t>istration and measurement</w:t>
            </w:r>
          </w:p>
        </w:tc>
      </w:tr>
    </w:tbl>
    <w:p w:rsidR="00151D7C" w:rsidRDefault="00151D7C" w:rsidP="00151D7C">
      <w:pPr>
        <w:autoSpaceDE w:val="0"/>
        <w:autoSpaceDN w:val="0"/>
        <w:adjustRightInd w:val="0"/>
        <w:ind w:left="567" w:hanging="567"/>
        <w:jc w:val="center"/>
        <w:rPr>
          <w:sz w:val="22"/>
          <w:szCs w:val="22"/>
          <w:lang w:eastAsia="ko-KR"/>
        </w:rPr>
      </w:pPr>
    </w:p>
    <w:p w:rsidR="00151D7C" w:rsidRDefault="00151D7C" w:rsidP="00151D7C">
      <w:pPr>
        <w:autoSpaceDE w:val="0"/>
        <w:autoSpaceDN w:val="0"/>
        <w:adjustRightInd w:val="0"/>
        <w:ind w:left="567" w:hanging="567"/>
        <w:rPr>
          <w:sz w:val="22"/>
          <w:szCs w:val="22"/>
          <w:lang w:eastAsia="ko-KR"/>
        </w:rPr>
      </w:pPr>
      <w:r>
        <w:rPr>
          <w:rFonts w:hint="eastAsia"/>
          <w:sz w:val="22"/>
          <w:szCs w:val="22"/>
          <w:lang w:eastAsia="ko-KR"/>
        </w:rPr>
        <w:t>9.2     ORC international boat may apply for the certification at pre-measurement period.</w:t>
      </w:r>
    </w:p>
    <w:p w:rsidR="00151D7C" w:rsidRDefault="00151D7C" w:rsidP="00151D7C">
      <w:pPr>
        <w:autoSpaceDE w:val="0"/>
        <w:autoSpaceDN w:val="0"/>
        <w:adjustRightInd w:val="0"/>
        <w:ind w:left="567" w:hanging="567"/>
        <w:rPr>
          <w:b/>
          <w:bCs/>
          <w:sz w:val="26"/>
          <w:szCs w:val="26"/>
          <w:lang w:val="en-US"/>
        </w:rPr>
      </w:pPr>
    </w:p>
    <w:p w:rsidR="00151D7C" w:rsidRPr="002F11C7" w:rsidRDefault="00151D7C" w:rsidP="00151D7C">
      <w:pPr>
        <w:autoSpaceDE w:val="0"/>
        <w:autoSpaceDN w:val="0"/>
        <w:adjustRightInd w:val="0"/>
        <w:ind w:left="567" w:hanging="567"/>
        <w:jc w:val="both"/>
        <w:rPr>
          <w:b/>
          <w:bCs/>
          <w:sz w:val="26"/>
          <w:szCs w:val="26"/>
          <w:lang w:val="en-US"/>
        </w:rPr>
      </w:pPr>
      <w:r>
        <w:rPr>
          <w:b/>
          <w:bCs/>
          <w:sz w:val="26"/>
          <w:szCs w:val="26"/>
          <w:lang w:val="en-US"/>
        </w:rPr>
        <w:t>10</w:t>
      </w:r>
      <w:r w:rsidRPr="002F11C7">
        <w:rPr>
          <w:b/>
          <w:bCs/>
          <w:sz w:val="26"/>
          <w:szCs w:val="26"/>
          <w:lang w:val="en-US"/>
        </w:rPr>
        <w:t xml:space="preserve"> </w:t>
      </w:r>
      <w:r w:rsidRPr="002F11C7">
        <w:rPr>
          <w:b/>
          <w:bCs/>
          <w:sz w:val="26"/>
          <w:szCs w:val="26"/>
          <w:lang w:val="en-US"/>
        </w:rPr>
        <w:tab/>
        <w:t>Sailing Instructions</w:t>
      </w:r>
    </w:p>
    <w:p w:rsidR="00151D7C" w:rsidRPr="00E630B2" w:rsidRDefault="00151D7C" w:rsidP="00151D7C">
      <w:pPr>
        <w:autoSpaceDE w:val="0"/>
        <w:autoSpaceDN w:val="0"/>
        <w:adjustRightInd w:val="0"/>
        <w:ind w:left="567" w:hanging="567"/>
        <w:jc w:val="both"/>
        <w:rPr>
          <w:sz w:val="10"/>
          <w:szCs w:val="10"/>
          <w:lang w:val="en-US"/>
        </w:rPr>
      </w:pPr>
    </w:p>
    <w:p w:rsidR="00151D7C" w:rsidRDefault="00151D7C" w:rsidP="00151D7C">
      <w:pPr>
        <w:autoSpaceDE w:val="0"/>
        <w:autoSpaceDN w:val="0"/>
        <w:adjustRightInd w:val="0"/>
        <w:ind w:left="567"/>
        <w:jc w:val="both"/>
        <w:rPr>
          <w:sz w:val="22"/>
          <w:szCs w:val="22"/>
          <w:lang w:val="en-US"/>
        </w:rPr>
      </w:pPr>
      <w:r w:rsidRPr="002F11C7">
        <w:rPr>
          <w:sz w:val="22"/>
          <w:szCs w:val="22"/>
          <w:lang w:val="en-US"/>
        </w:rPr>
        <w:t>Sailing Instructions will be available for each entrant at completion of the registration formalities.</w:t>
      </w:r>
    </w:p>
    <w:p w:rsidR="00151D7C" w:rsidRPr="002F11C7" w:rsidRDefault="00151D7C" w:rsidP="00151D7C">
      <w:pPr>
        <w:autoSpaceDE w:val="0"/>
        <w:autoSpaceDN w:val="0"/>
        <w:adjustRightInd w:val="0"/>
        <w:ind w:left="567"/>
        <w:jc w:val="both"/>
        <w:rPr>
          <w:sz w:val="22"/>
          <w:szCs w:val="22"/>
          <w:lang w:val="en-US"/>
        </w:rPr>
      </w:pPr>
    </w:p>
    <w:p w:rsidR="00151D7C" w:rsidRPr="002F11C7" w:rsidRDefault="00151D7C" w:rsidP="00151D7C">
      <w:pPr>
        <w:autoSpaceDE w:val="0"/>
        <w:autoSpaceDN w:val="0"/>
        <w:adjustRightInd w:val="0"/>
        <w:ind w:left="567" w:hanging="567"/>
        <w:jc w:val="both"/>
        <w:rPr>
          <w:sz w:val="22"/>
          <w:szCs w:val="22"/>
          <w:lang w:val="en-US"/>
        </w:rPr>
      </w:pPr>
      <w:r>
        <w:rPr>
          <w:b/>
          <w:bCs/>
          <w:sz w:val="26"/>
          <w:szCs w:val="26"/>
          <w:lang w:val="en-US"/>
        </w:rPr>
        <w:t>11</w:t>
      </w:r>
      <w:r w:rsidRPr="002F11C7">
        <w:rPr>
          <w:b/>
          <w:bCs/>
          <w:sz w:val="26"/>
          <w:szCs w:val="26"/>
          <w:lang w:val="en-US"/>
        </w:rPr>
        <w:tab/>
        <w:t>Scoring</w:t>
      </w:r>
    </w:p>
    <w:p w:rsidR="00151D7C" w:rsidRPr="00E630B2" w:rsidRDefault="00151D7C" w:rsidP="00151D7C">
      <w:pPr>
        <w:autoSpaceDE w:val="0"/>
        <w:autoSpaceDN w:val="0"/>
        <w:adjustRightInd w:val="0"/>
        <w:ind w:left="567"/>
        <w:jc w:val="both"/>
        <w:rPr>
          <w:sz w:val="10"/>
          <w:szCs w:val="10"/>
          <w:lang w:val="en-US"/>
        </w:rPr>
      </w:pPr>
    </w:p>
    <w:p w:rsidR="00151D7C" w:rsidRPr="002F11C7" w:rsidRDefault="00151D7C" w:rsidP="00151D7C">
      <w:pPr>
        <w:pStyle w:val="2"/>
        <w:ind w:left="567" w:hanging="567"/>
        <w:jc w:val="both"/>
        <w:rPr>
          <w:rFonts w:ascii="Times New Roman" w:hAnsi="Times New Roman"/>
          <w:sz w:val="22"/>
          <w:szCs w:val="22"/>
        </w:rPr>
      </w:pPr>
      <w:r w:rsidRPr="002F11C7">
        <w:rPr>
          <w:rFonts w:ascii="Times New Roman" w:hAnsi="Times New Roman"/>
          <w:sz w:val="22"/>
          <w:szCs w:val="22"/>
        </w:rPr>
        <w:t>1</w:t>
      </w:r>
      <w:r>
        <w:rPr>
          <w:rFonts w:ascii="Times New Roman" w:hAnsi="Times New Roman"/>
          <w:sz w:val="22"/>
          <w:szCs w:val="22"/>
        </w:rPr>
        <w:t>1.1</w:t>
      </w:r>
      <w:r w:rsidRPr="002F11C7">
        <w:rPr>
          <w:rFonts w:ascii="Times New Roman" w:hAnsi="Times New Roman"/>
          <w:sz w:val="22"/>
          <w:szCs w:val="22"/>
        </w:rPr>
        <w:tab/>
      </w:r>
      <w:r>
        <w:rPr>
          <w:rFonts w:ascii="Times New Roman" w:hAnsi="Times New Roman"/>
          <w:sz w:val="22"/>
          <w:szCs w:val="22"/>
        </w:rPr>
        <w:t>W</w:t>
      </w:r>
      <w:r w:rsidRPr="002F11C7">
        <w:rPr>
          <w:rFonts w:ascii="Times New Roman" w:hAnsi="Times New Roman"/>
          <w:sz w:val="22"/>
          <w:szCs w:val="22"/>
        </w:rPr>
        <w:t xml:space="preserve">indward/leeward race results will be determined by corrected times calculated by </w:t>
      </w:r>
      <w:r>
        <w:rPr>
          <w:rFonts w:ascii="Times New Roman" w:hAnsi="Times New Roman"/>
          <w:sz w:val="22"/>
          <w:szCs w:val="22"/>
        </w:rPr>
        <w:t>Performance Curve Scoring.</w:t>
      </w:r>
    </w:p>
    <w:p w:rsidR="00151D7C" w:rsidRPr="00E630B2" w:rsidRDefault="00151D7C" w:rsidP="00151D7C">
      <w:pPr>
        <w:pStyle w:val="2"/>
        <w:ind w:left="567" w:hanging="567"/>
        <w:jc w:val="both"/>
        <w:rPr>
          <w:rFonts w:ascii="Times New Roman" w:hAnsi="Times New Roman"/>
          <w:sz w:val="10"/>
          <w:szCs w:val="10"/>
        </w:rPr>
      </w:pPr>
    </w:p>
    <w:p w:rsidR="00151D7C" w:rsidRPr="002F11C7" w:rsidRDefault="00151D7C" w:rsidP="00151D7C">
      <w:pPr>
        <w:pStyle w:val="2"/>
        <w:ind w:left="567" w:hanging="567"/>
        <w:jc w:val="both"/>
        <w:rPr>
          <w:rFonts w:ascii="Times New Roman" w:hAnsi="Times New Roman"/>
          <w:sz w:val="22"/>
          <w:szCs w:val="22"/>
        </w:rPr>
      </w:pPr>
      <w:r w:rsidRPr="002F11C7">
        <w:rPr>
          <w:rFonts w:ascii="Times New Roman" w:hAnsi="Times New Roman"/>
          <w:sz w:val="22"/>
          <w:szCs w:val="22"/>
        </w:rPr>
        <w:t>1</w:t>
      </w:r>
      <w:r>
        <w:rPr>
          <w:rFonts w:ascii="Times New Roman" w:hAnsi="Times New Roman"/>
          <w:sz w:val="22"/>
          <w:szCs w:val="22"/>
        </w:rPr>
        <w:t>1.2</w:t>
      </w:r>
      <w:r w:rsidRPr="002F11C7">
        <w:rPr>
          <w:rFonts w:ascii="Times New Roman" w:hAnsi="Times New Roman"/>
          <w:sz w:val="22"/>
          <w:szCs w:val="22"/>
        </w:rPr>
        <w:tab/>
      </w:r>
      <w:r>
        <w:rPr>
          <w:rFonts w:ascii="Times New Roman" w:hAnsi="Times New Roman"/>
          <w:sz w:val="22"/>
          <w:szCs w:val="22"/>
        </w:rPr>
        <w:t>O</w:t>
      </w:r>
      <w:r w:rsidRPr="002F11C7">
        <w:rPr>
          <w:rFonts w:ascii="Times New Roman" w:hAnsi="Times New Roman"/>
          <w:sz w:val="22"/>
          <w:szCs w:val="22"/>
        </w:rPr>
        <w:t>ffshore race results will be determined by corrected times calculated by</w:t>
      </w:r>
      <w:r>
        <w:rPr>
          <w:rFonts w:ascii="Times New Roman" w:hAnsi="Times New Roman"/>
          <w:sz w:val="22"/>
          <w:szCs w:val="22"/>
        </w:rPr>
        <w:t xml:space="preserve"> one of the available methods according to the wind conditions.</w:t>
      </w:r>
      <w:r w:rsidRPr="002F11C7">
        <w:rPr>
          <w:rFonts w:ascii="Times New Roman" w:hAnsi="Times New Roman"/>
          <w:sz w:val="22"/>
          <w:szCs w:val="22"/>
        </w:rPr>
        <w:t xml:space="preserve"> </w:t>
      </w:r>
    </w:p>
    <w:p w:rsidR="00151D7C" w:rsidRPr="00E630B2" w:rsidRDefault="00151D7C" w:rsidP="00151D7C">
      <w:pPr>
        <w:autoSpaceDE w:val="0"/>
        <w:autoSpaceDN w:val="0"/>
        <w:adjustRightInd w:val="0"/>
        <w:ind w:left="567" w:hanging="567"/>
        <w:jc w:val="both"/>
        <w:rPr>
          <w:sz w:val="10"/>
          <w:szCs w:val="10"/>
          <w:lang w:val="en-US"/>
        </w:rPr>
      </w:pPr>
    </w:p>
    <w:p w:rsidR="00151D7C" w:rsidRDefault="00151D7C" w:rsidP="00151D7C">
      <w:pPr>
        <w:autoSpaceDE w:val="0"/>
        <w:autoSpaceDN w:val="0"/>
        <w:adjustRightInd w:val="0"/>
        <w:ind w:left="567" w:hanging="567"/>
        <w:jc w:val="both"/>
        <w:rPr>
          <w:sz w:val="22"/>
          <w:szCs w:val="22"/>
          <w:lang w:val="en-US"/>
        </w:rPr>
      </w:pPr>
      <w:r>
        <w:rPr>
          <w:sz w:val="22"/>
          <w:szCs w:val="22"/>
          <w:lang w:val="en-US"/>
        </w:rPr>
        <w:t>11.3</w:t>
      </w:r>
      <w:r>
        <w:rPr>
          <w:sz w:val="22"/>
          <w:szCs w:val="22"/>
          <w:lang w:val="en-US"/>
        </w:rPr>
        <w:tab/>
      </w:r>
      <w:r w:rsidRPr="002F11C7">
        <w:rPr>
          <w:sz w:val="22"/>
          <w:szCs w:val="22"/>
          <w:lang w:val="en-US"/>
        </w:rPr>
        <w:t>The Low Point Scoring System of RRS Appendix A. Points will be multiplied by the appropriate scoring coefficient.</w:t>
      </w:r>
    </w:p>
    <w:p w:rsidR="00151D7C" w:rsidRDefault="00151D7C" w:rsidP="00151D7C">
      <w:pPr>
        <w:autoSpaceDE w:val="0"/>
        <w:autoSpaceDN w:val="0"/>
        <w:adjustRightInd w:val="0"/>
        <w:ind w:left="567" w:hanging="567"/>
        <w:jc w:val="both"/>
        <w:rPr>
          <w:b/>
          <w:bCs/>
          <w:sz w:val="26"/>
          <w:szCs w:val="26"/>
          <w:lang w:val="en-US"/>
        </w:rPr>
      </w:pPr>
    </w:p>
    <w:p w:rsidR="00151D7C" w:rsidRPr="002F11C7" w:rsidRDefault="00151D7C" w:rsidP="00151D7C">
      <w:pPr>
        <w:autoSpaceDE w:val="0"/>
        <w:autoSpaceDN w:val="0"/>
        <w:adjustRightInd w:val="0"/>
        <w:ind w:left="567" w:hanging="567"/>
        <w:jc w:val="both"/>
        <w:rPr>
          <w:b/>
          <w:bCs/>
          <w:sz w:val="26"/>
          <w:szCs w:val="26"/>
          <w:lang w:val="en-US"/>
        </w:rPr>
      </w:pPr>
      <w:r>
        <w:rPr>
          <w:b/>
          <w:bCs/>
          <w:sz w:val="26"/>
          <w:szCs w:val="26"/>
          <w:lang w:val="en-US"/>
        </w:rPr>
        <w:t>12</w:t>
      </w:r>
      <w:r w:rsidRPr="002F11C7">
        <w:rPr>
          <w:b/>
          <w:bCs/>
          <w:sz w:val="26"/>
          <w:szCs w:val="26"/>
          <w:lang w:val="en-US"/>
        </w:rPr>
        <w:tab/>
        <w:t>International Jury</w:t>
      </w:r>
    </w:p>
    <w:p w:rsidR="00151D7C" w:rsidRPr="00CF7279" w:rsidRDefault="00151D7C" w:rsidP="00151D7C">
      <w:pPr>
        <w:autoSpaceDE w:val="0"/>
        <w:autoSpaceDN w:val="0"/>
        <w:adjustRightInd w:val="0"/>
        <w:ind w:left="567" w:hanging="567"/>
        <w:jc w:val="both"/>
        <w:rPr>
          <w:sz w:val="10"/>
          <w:szCs w:val="10"/>
          <w:lang w:val="en-US"/>
        </w:rPr>
      </w:pPr>
    </w:p>
    <w:p w:rsidR="00151D7C" w:rsidRDefault="00151D7C" w:rsidP="00151D7C">
      <w:pPr>
        <w:autoSpaceDE w:val="0"/>
        <w:autoSpaceDN w:val="0"/>
        <w:adjustRightInd w:val="0"/>
        <w:ind w:left="567"/>
        <w:jc w:val="both"/>
        <w:rPr>
          <w:sz w:val="22"/>
          <w:szCs w:val="22"/>
          <w:lang w:val="en-US"/>
        </w:rPr>
      </w:pPr>
      <w:r w:rsidRPr="002F11C7">
        <w:rPr>
          <w:sz w:val="22"/>
          <w:szCs w:val="22"/>
          <w:lang w:val="en-US"/>
        </w:rPr>
        <w:t>An International Jury appointed according to the RRS Appendix N will supervise the event; with no right of appeal according to the RRS 70.5.</w:t>
      </w:r>
    </w:p>
    <w:p w:rsidR="00151D7C" w:rsidRDefault="00151D7C" w:rsidP="00151D7C">
      <w:pPr>
        <w:autoSpaceDE w:val="0"/>
        <w:autoSpaceDN w:val="0"/>
        <w:adjustRightInd w:val="0"/>
        <w:ind w:left="567"/>
        <w:jc w:val="both"/>
        <w:rPr>
          <w:sz w:val="22"/>
          <w:szCs w:val="22"/>
          <w:lang w:val="en-US" w:eastAsia="ko-KR"/>
        </w:rPr>
      </w:pPr>
    </w:p>
    <w:p w:rsidR="00151D7C" w:rsidRPr="002F11C7" w:rsidRDefault="00151D7C" w:rsidP="00151D7C">
      <w:pPr>
        <w:autoSpaceDE w:val="0"/>
        <w:autoSpaceDN w:val="0"/>
        <w:adjustRightInd w:val="0"/>
        <w:ind w:left="567" w:hanging="567"/>
        <w:jc w:val="both"/>
        <w:rPr>
          <w:b/>
          <w:bCs/>
          <w:sz w:val="26"/>
          <w:szCs w:val="26"/>
          <w:lang w:val="en-US"/>
        </w:rPr>
      </w:pPr>
      <w:r>
        <w:rPr>
          <w:b/>
          <w:bCs/>
          <w:sz w:val="26"/>
          <w:szCs w:val="26"/>
          <w:lang w:val="en-US"/>
        </w:rPr>
        <w:t>13</w:t>
      </w:r>
      <w:r w:rsidRPr="002F11C7">
        <w:rPr>
          <w:b/>
          <w:bCs/>
          <w:sz w:val="26"/>
          <w:szCs w:val="26"/>
          <w:lang w:val="en-US"/>
        </w:rPr>
        <w:tab/>
        <w:t>Nautical charts</w:t>
      </w:r>
    </w:p>
    <w:p w:rsidR="00151D7C" w:rsidRPr="00FF2857" w:rsidRDefault="00151D7C" w:rsidP="00151D7C">
      <w:pPr>
        <w:autoSpaceDE w:val="0"/>
        <w:autoSpaceDN w:val="0"/>
        <w:adjustRightInd w:val="0"/>
        <w:ind w:left="567"/>
        <w:jc w:val="both"/>
        <w:rPr>
          <w:sz w:val="10"/>
          <w:szCs w:val="10"/>
          <w:lang w:val="en-US"/>
        </w:rPr>
      </w:pPr>
    </w:p>
    <w:p w:rsidR="00151D7C" w:rsidRDefault="00151D7C" w:rsidP="00151D7C">
      <w:pPr>
        <w:autoSpaceDE w:val="0"/>
        <w:autoSpaceDN w:val="0"/>
        <w:adjustRightInd w:val="0"/>
        <w:ind w:left="567"/>
        <w:jc w:val="both"/>
        <w:rPr>
          <w:sz w:val="22"/>
          <w:szCs w:val="22"/>
        </w:rPr>
      </w:pPr>
      <w:r w:rsidRPr="008F3CFA">
        <w:rPr>
          <w:sz w:val="22"/>
          <w:szCs w:val="22"/>
          <w:lang w:val="en-US"/>
        </w:rPr>
        <w:t xml:space="preserve">The following nautical charts of the </w:t>
      </w:r>
      <w:r w:rsidRPr="00374740">
        <w:rPr>
          <w:rFonts w:hint="eastAsia"/>
          <w:sz w:val="22"/>
          <w:szCs w:val="22"/>
          <w:lang w:eastAsia="ko-KR"/>
        </w:rPr>
        <w:t xml:space="preserve">Korea </w:t>
      </w:r>
      <w:r w:rsidRPr="00374740">
        <w:rPr>
          <w:sz w:val="22"/>
          <w:szCs w:val="22"/>
          <w:lang w:eastAsia="ko-KR"/>
        </w:rPr>
        <w:t>Hydrographical</w:t>
      </w:r>
      <w:r w:rsidRPr="00374740">
        <w:rPr>
          <w:rFonts w:hint="eastAsia"/>
          <w:sz w:val="22"/>
          <w:szCs w:val="22"/>
          <w:lang w:eastAsia="ko-KR"/>
        </w:rPr>
        <w:t xml:space="preserve"> and Oceanographic Administration</w:t>
      </w:r>
      <w:r w:rsidRPr="00374740">
        <w:rPr>
          <w:sz w:val="22"/>
          <w:szCs w:val="22"/>
        </w:rPr>
        <w:t xml:space="preserve"> </w:t>
      </w:r>
      <w:r w:rsidRPr="008F3CFA">
        <w:rPr>
          <w:sz w:val="22"/>
          <w:szCs w:val="22"/>
          <w:lang w:val="en-US"/>
        </w:rPr>
        <w:t xml:space="preserve">are utilized as a reference in the Sailing Instructions: </w:t>
      </w:r>
      <w:r w:rsidRPr="00374740">
        <w:rPr>
          <w:rFonts w:hint="eastAsia"/>
          <w:sz w:val="22"/>
          <w:szCs w:val="22"/>
          <w:lang w:eastAsia="ko-KR"/>
        </w:rPr>
        <w:t>K-2131,</w:t>
      </w:r>
      <w:r>
        <w:rPr>
          <w:sz w:val="22"/>
          <w:szCs w:val="22"/>
          <w:lang w:eastAsia="ko-KR"/>
        </w:rPr>
        <w:t xml:space="preserve"> </w:t>
      </w:r>
      <w:r w:rsidRPr="00374740">
        <w:rPr>
          <w:rFonts w:hint="eastAsia"/>
          <w:sz w:val="22"/>
          <w:szCs w:val="22"/>
          <w:lang w:eastAsia="ko-KR"/>
        </w:rPr>
        <w:t>K-2153.</w:t>
      </w:r>
      <w:r>
        <w:rPr>
          <w:sz w:val="22"/>
          <w:szCs w:val="22"/>
          <w:lang w:eastAsia="ko-KR"/>
        </w:rPr>
        <w:t xml:space="preserve"> </w:t>
      </w:r>
      <w:r w:rsidRPr="00374740">
        <w:rPr>
          <w:sz w:val="22"/>
          <w:szCs w:val="22"/>
          <w:lang w:eastAsia="ko-KR"/>
        </w:rPr>
        <w:t>Please r</w:t>
      </w:r>
      <w:r w:rsidRPr="00374740">
        <w:rPr>
          <w:rFonts w:hint="eastAsia"/>
          <w:sz w:val="22"/>
          <w:szCs w:val="22"/>
          <w:lang w:eastAsia="ko-KR"/>
        </w:rPr>
        <w:t xml:space="preserve">efer to </w:t>
      </w:r>
      <w:hyperlink r:id="rId7" w:history="1">
        <w:r w:rsidRPr="00374740">
          <w:rPr>
            <w:rStyle w:val="a7"/>
            <w:rFonts w:hint="eastAsia"/>
            <w:sz w:val="22"/>
            <w:szCs w:val="22"/>
            <w:lang w:eastAsia="ko-KR"/>
          </w:rPr>
          <w:t>www.chartkorea.com</w:t>
        </w:r>
      </w:hyperlink>
      <w:r w:rsidRPr="00374740">
        <w:rPr>
          <w:rFonts w:hint="eastAsia"/>
          <w:sz w:val="22"/>
          <w:szCs w:val="22"/>
          <w:lang w:eastAsia="ko-KR"/>
        </w:rPr>
        <w:t xml:space="preserve"> for </w:t>
      </w:r>
      <w:r w:rsidRPr="00374740">
        <w:rPr>
          <w:sz w:val="22"/>
          <w:szCs w:val="22"/>
          <w:lang w:eastAsia="ko-KR"/>
        </w:rPr>
        <w:t>availability</w:t>
      </w:r>
      <w:r w:rsidRPr="00374740">
        <w:rPr>
          <w:rFonts w:hint="eastAsia"/>
          <w:sz w:val="22"/>
          <w:szCs w:val="22"/>
          <w:lang w:eastAsia="ko-KR"/>
        </w:rPr>
        <w:t xml:space="preserve">. </w:t>
      </w:r>
    </w:p>
    <w:p w:rsidR="00151D7C" w:rsidRDefault="00151D7C" w:rsidP="00151D7C">
      <w:pPr>
        <w:autoSpaceDE w:val="0"/>
        <w:autoSpaceDN w:val="0"/>
        <w:adjustRightInd w:val="0"/>
        <w:ind w:left="567" w:hanging="567"/>
        <w:jc w:val="both"/>
        <w:rPr>
          <w:b/>
          <w:bCs/>
          <w:sz w:val="26"/>
          <w:szCs w:val="26"/>
          <w:lang w:val="en-US"/>
        </w:rPr>
      </w:pPr>
    </w:p>
    <w:p w:rsidR="00151D7C" w:rsidRPr="002F11C7" w:rsidRDefault="00151D7C" w:rsidP="00151D7C">
      <w:pPr>
        <w:autoSpaceDE w:val="0"/>
        <w:autoSpaceDN w:val="0"/>
        <w:adjustRightInd w:val="0"/>
        <w:ind w:left="567" w:hanging="567"/>
        <w:jc w:val="both"/>
        <w:rPr>
          <w:b/>
          <w:bCs/>
          <w:sz w:val="26"/>
          <w:szCs w:val="26"/>
          <w:lang w:val="en-US"/>
        </w:rPr>
      </w:pPr>
      <w:r>
        <w:rPr>
          <w:b/>
          <w:bCs/>
          <w:sz w:val="26"/>
          <w:szCs w:val="26"/>
          <w:lang w:val="en-US"/>
        </w:rPr>
        <w:t>14</w:t>
      </w:r>
      <w:r w:rsidRPr="002F11C7">
        <w:rPr>
          <w:b/>
          <w:bCs/>
          <w:sz w:val="26"/>
          <w:szCs w:val="26"/>
          <w:lang w:val="en-US"/>
        </w:rPr>
        <w:t xml:space="preserve"> </w:t>
      </w:r>
      <w:r w:rsidRPr="002F11C7">
        <w:rPr>
          <w:b/>
          <w:bCs/>
          <w:sz w:val="26"/>
          <w:szCs w:val="26"/>
          <w:lang w:val="en-US"/>
        </w:rPr>
        <w:tab/>
        <w:t>Moorings</w:t>
      </w:r>
    </w:p>
    <w:p w:rsidR="00151D7C" w:rsidRPr="00FF2857" w:rsidRDefault="00151D7C" w:rsidP="00151D7C">
      <w:pPr>
        <w:autoSpaceDE w:val="0"/>
        <w:autoSpaceDN w:val="0"/>
        <w:adjustRightInd w:val="0"/>
        <w:ind w:left="567" w:hanging="567"/>
        <w:jc w:val="both"/>
        <w:rPr>
          <w:sz w:val="10"/>
          <w:szCs w:val="10"/>
          <w:lang w:val="en-US"/>
        </w:rPr>
      </w:pPr>
    </w:p>
    <w:p w:rsidR="00151D7C" w:rsidRDefault="00151D7C" w:rsidP="00151D7C">
      <w:pPr>
        <w:autoSpaceDE w:val="0"/>
        <w:autoSpaceDN w:val="0"/>
        <w:adjustRightInd w:val="0"/>
        <w:ind w:left="567"/>
        <w:jc w:val="both"/>
        <w:rPr>
          <w:sz w:val="22"/>
          <w:szCs w:val="22"/>
          <w:lang w:val="en-US"/>
        </w:rPr>
      </w:pPr>
      <w:r w:rsidRPr="00374740">
        <w:rPr>
          <w:rFonts w:hint="eastAsia"/>
          <w:sz w:val="22"/>
          <w:szCs w:val="22"/>
          <w:lang w:eastAsia="ko-KR"/>
        </w:rPr>
        <w:t xml:space="preserve">Free allocated berthing </w:t>
      </w:r>
      <w:r w:rsidRPr="00374740">
        <w:rPr>
          <w:sz w:val="22"/>
          <w:szCs w:val="22"/>
          <w:lang w:eastAsia="ko-KR"/>
        </w:rPr>
        <w:t>will</w:t>
      </w:r>
      <w:r w:rsidRPr="00374740">
        <w:rPr>
          <w:rFonts w:hint="eastAsia"/>
          <w:sz w:val="22"/>
          <w:szCs w:val="22"/>
          <w:lang w:eastAsia="ko-KR"/>
        </w:rPr>
        <w:t xml:space="preserve"> be provided from 12:00, 26</w:t>
      </w:r>
      <w:r w:rsidRPr="00374740">
        <w:rPr>
          <w:rFonts w:hint="eastAsia"/>
          <w:sz w:val="22"/>
          <w:szCs w:val="22"/>
          <w:vertAlign w:val="superscript"/>
          <w:lang w:eastAsia="ko-KR"/>
        </w:rPr>
        <w:t>th</w:t>
      </w:r>
      <w:r w:rsidRPr="00374740">
        <w:rPr>
          <w:rFonts w:hint="eastAsia"/>
          <w:sz w:val="22"/>
          <w:szCs w:val="22"/>
          <w:lang w:eastAsia="ko-KR"/>
        </w:rPr>
        <w:t>, April to 12:00, 11</w:t>
      </w:r>
      <w:r w:rsidRPr="00374740">
        <w:rPr>
          <w:rFonts w:hint="eastAsia"/>
          <w:sz w:val="22"/>
          <w:szCs w:val="22"/>
          <w:vertAlign w:val="superscript"/>
          <w:lang w:eastAsia="ko-KR"/>
        </w:rPr>
        <w:t>th</w:t>
      </w:r>
      <w:r w:rsidRPr="00374740">
        <w:rPr>
          <w:rFonts w:hint="eastAsia"/>
          <w:sz w:val="22"/>
          <w:szCs w:val="22"/>
          <w:lang w:eastAsia="ko-KR"/>
        </w:rPr>
        <w:t xml:space="preserve">, May at </w:t>
      </w:r>
      <w:proofErr w:type="spellStart"/>
      <w:r w:rsidRPr="00374740">
        <w:rPr>
          <w:rFonts w:hint="eastAsia"/>
          <w:sz w:val="22"/>
          <w:szCs w:val="22"/>
          <w:lang w:eastAsia="ko-KR"/>
        </w:rPr>
        <w:t>Busan</w:t>
      </w:r>
      <w:proofErr w:type="spellEnd"/>
      <w:r w:rsidRPr="00374740">
        <w:rPr>
          <w:rFonts w:hint="eastAsia"/>
          <w:sz w:val="22"/>
          <w:szCs w:val="22"/>
          <w:lang w:eastAsia="ko-KR"/>
        </w:rPr>
        <w:t xml:space="preserve"> Yachting </w:t>
      </w:r>
      <w:proofErr w:type="spellStart"/>
      <w:r w:rsidRPr="00374740">
        <w:rPr>
          <w:rFonts w:hint="eastAsia"/>
          <w:sz w:val="22"/>
          <w:szCs w:val="22"/>
          <w:lang w:eastAsia="ko-KR"/>
        </w:rPr>
        <w:t>Center</w:t>
      </w:r>
      <w:proofErr w:type="spellEnd"/>
      <w:r w:rsidRPr="00374740">
        <w:rPr>
          <w:rFonts w:hint="eastAsia"/>
          <w:sz w:val="22"/>
          <w:szCs w:val="22"/>
          <w:lang w:eastAsia="ko-KR"/>
        </w:rPr>
        <w:t xml:space="preserve"> Marina in front of organizer</w:t>
      </w:r>
      <w:r w:rsidRPr="00374740">
        <w:rPr>
          <w:sz w:val="22"/>
          <w:szCs w:val="22"/>
          <w:lang w:eastAsia="ko-KR"/>
        </w:rPr>
        <w:t>’</w:t>
      </w:r>
      <w:r w:rsidRPr="00374740">
        <w:rPr>
          <w:rFonts w:hint="eastAsia"/>
          <w:sz w:val="22"/>
          <w:szCs w:val="22"/>
          <w:lang w:eastAsia="ko-KR"/>
        </w:rPr>
        <w:t xml:space="preserve">s office. </w:t>
      </w:r>
    </w:p>
    <w:p w:rsidR="00151D7C" w:rsidRDefault="00151D7C" w:rsidP="00151D7C">
      <w:pPr>
        <w:autoSpaceDE w:val="0"/>
        <w:autoSpaceDN w:val="0"/>
        <w:adjustRightInd w:val="0"/>
        <w:ind w:left="567"/>
        <w:jc w:val="both"/>
        <w:rPr>
          <w:sz w:val="22"/>
          <w:szCs w:val="22"/>
          <w:lang w:val="en-US" w:eastAsia="ko-KR"/>
        </w:rPr>
      </w:pPr>
    </w:p>
    <w:p w:rsidR="00151D7C" w:rsidRPr="002F11C7" w:rsidRDefault="00151D7C" w:rsidP="00151D7C">
      <w:pPr>
        <w:autoSpaceDE w:val="0"/>
        <w:autoSpaceDN w:val="0"/>
        <w:adjustRightInd w:val="0"/>
        <w:ind w:left="567" w:hanging="567"/>
        <w:jc w:val="both"/>
        <w:rPr>
          <w:b/>
          <w:bCs/>
          <w:sz w:val="26"/>
          <w:szCs w:val="26"/>
          <w:lang w:val="en-US"/>
        </w:rPr>
      </w:pPr>
      <w:r>
        <w:rPr>
          <w:b/>
          <w:bCs/>
          <w:sz w:val="26"/>
          <w:szCs w:val="26"/>
          <w:lang w:val="en-US"/>
        </w:rPr>
        <w:t>15</w:t>
      </w:r>
      <w:r w:rsidRPr="002F11C7">
        <w:rPr>
          <w:b/>
          <w:bCs/>
          <w:sz w:val="26"/>
          <w:szCs w:val="26"/>
          <w:lang w:val="en-US"/>
        </w:rPr>
        <w:tab/>
        <w:t xml:space="preserve">Registration of arrival </w:t>
      </w:r>
    </w:p>
    <w:p w:rsidR="00151D7C" w:rsidRPr="00FF2857" w:rsidRDefault="00151D7C" w:rsidP="00151D7C">
      <w:pPr>
        <w:autoSpaceDE w:val="0"/>
        <w:autoSpaceDN w:val="0"/>
        <w:adjustRightInd w:val="0"/>
        <w:ind w:left="567" w:hanging="567"/>
        <w:jc w:val="both"/>
        <w:rPr>
          <w:sz w:val="10"/>
          <w:szCs w:val="10"/>
          <w:lang w:val="en-US"/>
        </w:rPr>
      </w:pPr>
    </w:p>
    <w:p w:rsidR="00151D7C" w:rsidRPr="00374740" w:rsidRDefault="00151D7C" w:rsidP="00151D7C">
      <w:pPr>
        <w:ind w:left="567" w:hanging="567"/>
        <w:jc w:val="both"/>
        <w:rPr>
          <w:sz w:val="22"/>
          <w:szCs w:val="22"/>
          <w:lang w:eastAsia="ko-KR"/>
        </w:rPr>
      </w:pPr>
      <w:r w:rsidRPr="00374740">
        <w:rPr>
          <w:rFonts w:hint="eastAsia"/>
          <w:sz w:val="22"/>
          <w:szCs w:val="22"/>
          <w:lang w:eastAsia="ko-KR"/>
        </w:rPr>
        <w:t>1</w:t>
      </w:r>
      <w:r>
        <w:rPr>
          <w:sz w:val="22"/>
          <w:szCs w:val="22"/>
          <w:lang w:eastAsia="ko-KR"/>
        </w:rPr>
        <w:t>5.</w:t>
      </w:r>
      <w:r w:rsidRPr="00374740">
        <w:rPr>
          <w:rFonts w:hint="eastAsia"/>
          <w:sz w:val="22"/>
          <w:szCs w:val="22"/>
          <w:lang w:eastAsia="ko-KR"/>
        </w:rPr>
        <w:t xml:space="preserve">1 </w:t>
      </w:r>
      <w:r w:rsidRPr="00374740">
        <w:rPr>
          <w:sz w:val="22"/>
          <w:szCs w:val="22"/>
          <w:lang w:eastAsia="ko-KR"/>
        </w:rPr>
        <w:tab/>
      </w:r>
      <w:r w:rsidRPr="00374740">
        <w:rPr>
          <w:rFonts w:hint="eastAsia"/>
          <w:sz w:val="22"/>
          <w:szCs w:val="22"/>
          <w:lang w:eastAsia="ko-KR"/>
        </w:rPr>
        <w:t>CIQ procedure shall be supported by the organizer to boats arrived at 28</w:t>
      </w:r>
      <w:r w:rsidRPr="00374740">
        <w:rPr>
          <w:rFonts w:hint="eastAsia"/>
          <w:sz w:val="22"/>
          <w:szCs w:val="22"/>
          <w:vertAlign w:val="superscript"/>
          <w:lang w:eastAsia="ko-KR"/>
        </w:rPr>
        <w:t>th</w:t>
      </w:r>
      <w:r>
        <w:rPr>
          <w:sz w:val="22"/>
          <w:szCs w:val="22"/>
          <w:lang w:eastAsia="ko-KR"/>
        </w:rPr>
        <w:t xml:space="preserve"> to</w:t>
      </w:r>
      <w:r w:rsidRPr="00374740">
        <w:rPr>
          <w:rFonts w:hint="eastAsia"/>
          <w:sz w:val="22"/>
          <w:szCs w:val="22"/>
          <w:lang w:eastAsia="ko-KR"/>
        </w:rPr>
        <w:t xml:space="preserve"> </w:t>
      </w:r>
      <w:r>
        <w:rPr>
          <w:sz w:val="22"/>
          <w:szCs w:val="22"/>
          <w:lang w:eastAsia="ko-KR"/>
        </w:rPr>
        <w:t>30</w:t>
      </w:r>
      <w:r w:rsidRPr="008D039F">
        <w:rPr>
          <w:rFonts w:hint="eastAsia"/>
          <w:sz w:val="22"/>
          <w:szCs w:val="22"/>
          <w:vertAlign w:val="superscript"/>
          <w:lang w:eastAsia="ko-KR"/>
        </w:rPr>
        <w:t>th</w:t>
      </w:r>
      <w:r w:rsidRPr="00374740">
        <w:rPr>
          <w:rFonts w:hint="eastAsia"/>
          <w:sz w:val="22"/>
          <w:szCs w:val="22"/>
          <w:lang w:eastAsia="ko-KR"/>
        </w:rPr>
        <w:t xml:space="preserve"> April. </w:t>
      </w:r>
    </w:p>
    <w:p w:rsidR="00151D7C" w:rsidRDefault="00151D7C" w:rsidP="00151D7C">
      <w:pPr>
        <w:ind w:left="567" w:hanging="567"/>
        <w:jc w:val="both"/>
        <w:rPr>
          <w:sz w:val="10"/>
          <w:szCs w:val="10"/>
          <w:lang w:eastAsia="ko-KR"/>
        </w:rPr>
      </w:pPr>
    </w:p>
    <w:p w:rsidR="00151D7C" w:rsidRPr="00AE3FAE" w:rsidRDefault="00151D7C" w:rsidP="00151D7C">
      <w:pPr>
        <w:ind w:left="567" w:hanging="567"/>
        <w:jc w:val="both"/>
        <w:rPr>
          <w:sz w:val="22"/>
          <w:szCs w:val="22"/>
          <w:lang w:eastAsia="ko-KR"/>
        </w:rPr>
      </w:pPr>
      <w:r w:rsidRPr="00374740">
        <w:rPr>
          <w:rFonts w:hint="eastAsia"/>
          <w:sz w:val="22"/>
          <w:szCs w:val="22"/>
          <w:lang w:eastAsia="ko-KR"/>
        </w:rPr>
        <w:t>1</w:t>
      </w:r>
      <w:r>
        <w:rPr>
          <w:sz w:val="22"/>
          <w:szCs w:val="22"/>
          <w:lang w:eastAsia="ko-KR"/>
        </w:rPr>
        <w:t>5</w:t>
      </w:r>
      <w:r w:rsidRPr="00374740">
        <w:rPr>
          <w:rFonts w:hint="eastAsia"/>
          <w:sz w:val="22"/>
          <w:szCs w:val="22"/>
          <w:lang w:eastAsia="ko-KR"/>
        </w:rPr>
        <w:t xml:space="preserve">.2 </w:t>
      </w:r>
      <w:r w:rsidRPr="00374740">
        <w:rPr>
          <w:sz w:val="22"/>
          <w:szCs w:val="22"/>
          <w:lang w:eastAsia="ko-KR"/>
        </w:rPr>
        <w:tab/>
      </w:r>
      <w:r w:rsidRPr="008F3CFA">
        <w:rPr>
          <w:rFonts w:hint="eastAsia"/>
          <w:sz w:val="22"/>
          <w:szCs w:val="22"/>
          <w:lang w:eastAsia="ko-KR"/>
        </w:rPr>
        <w:t>Certificate of Ship</w:t>
      </w:r>
      <w:r w:rsidRPr="008F3CFA">
        <w:rPr>
          <w:sz w:val="22"/>
          <w:szCs w:val="22"/>
          <w:lang w:eastAsia="ko-KR"/>
        </w:rPr>
        <w:t>’</w:t>
      </w:r>
      <w:r w:rsidRPr="008F3CFA">
        <w:rPr>
          <w:rFonts w:hint="eastAsia"/>
          <w:sz w:val="22"/>
          <w:szCs w:val="22"/>
          <w:lang w:eastAsia="ko-KR"/>
        </w:rPr>
        <w:t>s Nationality</w:t>
      </w:r>
      <w:r w:rsidRPr="00B20425">
        <w:rPr>
          <w:rFonts w:hint="eastAsia"/>
          <w:sz w:val="22"/>
          <w:szCs w:val="22"/>
          <w:lang w:eastAsia="ko-KR"/>
        </w:rPr>
        <w:t xml:space="preserve"> and </w:t>
      </w:r>
      <w:proofErr w:type="spellStart"/>
      <w:r w:rsidRPr="00B20425">
        <w:rPr>
          <w:rFonts w:hint="eastAsia"/>
          <w:sz w:val="22"/>
          <w:szCs w:val="22"/>
          <w:lang w:eastAsia="ko-KR"/>
        </w:rPr>
        <w:t>Deratting</w:t>
      </w:r>
      <w:proofErr w:type="spellEnd"/>
      <w:r w:rsidRPr="00B20425">
        <w:rPr>
          <w:rFonts w:hint="eastAsia"/>
          <w:sz w:val="22"/>
          <w:szCs w:val="22"/>
          <w:lang w:eastAsia="ko-KR"/>
        </w:rPr>
        <w:t xml:space="preserve"> Exemption Certificate shall be provided by </w:t>
      </w:r>
      <w:r w:rsidRPr="00B20425">
        <w:rPr>
          <w:sz w:val="22"/>
          <w:szCs w:val="22"/>
          <w:lang w:eastAsia="ko-KR"/>
        </w:rPr>
        <w:t>foreign</w:t>
      </w:r>
      <w:r w:rsidRPr="00B20425">
        <w:rPr>
          <w:rFonts w:hint="eastAsia"/>
          <w:sz w:val="22"/>
          <w:szCs w:val="22"/>
          <w:lang w:eastAsia="ko-KR"/>
        </w:rPr>
        <w:t xml:space="preserve"> boat</w:t>
      </w:r>
      <w:r w:rsidRPr="0084183A">
        <w:rPr>
          <w:rFonts w:hint="eastAsia"/>
          <w:sz w:val="22"/>
          <w:szCs w:val="22"/>
          <w:lang w:eastAsia="ko-KR"/>
        </w:rPr>
        <w:t xml:space="preserve">s </w:t>
      </w:r>
      <w:r w:rsidRPr="00A36121">
        <w:rPr>
          <w:rFonts w:hint="eastAsia"/>
          <w:sz w:val="22"/>
          <w:szCs w:val="22"/>
          <w:lang w:eastAsia="ko-KR"/>
        </w:rPr>
        <w:t>for CIQ procedure</w:t>
      </w:r>
      <w:r w:rsidRPr="00AE3FAE">
        <w:rPr>
          <w:rFonts w:hint="eastAsia"/>
          <w:sz w:val="22"/>
          <w:szCs w:val="22"/>
          <w:lang w:eastAsia="ko-KR"/>
        </w:rPr>
        <w:t>.</w:t>
      </w:r>
    </w:p>
    <w:p w:rsidR="00151D7C" w:rsidRDefault="00151D7C" w:rsidP="00151D7C">
      <w:pPr>
        <w:ind w:left="567" w:hanging="567"/>
        <w:jc w:val="both"/>
        <w:rPr>
          <w:sz w:val="10"/>
          <w:szCs w:val="10"/>
          <w:lang w:eastAsia="ko-KR"/>
        </w:rPr>
      </w:pPr>
    </w:p>
    <w:p w:rsidR="00151D7C" w:rsidRPr="008F3CFA" w:rsidRDefault="00151D7C" w:rsidP="00151D7C">
      <w:pPr>
        <w:ind w:left="567" w:hanging="567"/>
        <w:jc w:val="both"/>
        <w:rPr>
          <w:sz w:val="22"/>
          <w:szCs w:val="22"/>
          <w:lang w:eastAsia="ko-KR"/>
        </w:rPr>
      </w:pPr>
      <w:r w:rsidRPr="00374740">
        <w:rPr>
          <w:rFonts w:hint="eastAsia"/>
          <w:sz w:val="22"/>
          <w:szCs w:val="22"/>
          <w:lang w:eastAsia="ko-KR"/>
        </w:rPr>
        <w:t>1</w:t>
      </w:r>
      <w:r>
        <w:rPr>
          <w:sz w:val="22"/>
          <w:szCs w:val="22"/>
          <w:lang w:eastAsia="ko-KR"/>
        </w:rPr>
        <w:t>5</w:t>
      </w:r>
      <w:r w:rsidRPr="00374740">
        <w:rPr>
          <w:rFonts w:hint="eastAsia"/>
          <w:sz w:val="22"/>
          <w:szCs w:val="22"/>
          <w:lang w:eastAsia="ko-KR"/>
        </w:rPr>
        <w:t xml:space="preserve">.3 </w:t>
      </w:r>
      <w:r w:rsidRPr="00374740">
        <w:rPr>
          <w:sz w:val="22"/>
          <w:szCs w:val="22"/>
          <w:lang w:eastAsia="ko-KR"/>
        </w:rPr>
        <w:tab/>
      </w:r>
      <w:r w:rsidRPr="00374740">
        <w:rPr>
          <w:rFonts w:hint="eastAsia"/>
          <w:sz w:val="22"/>
          <w:szCs w:val="22"/>
          <w:lang w:eastAsia="ko-KR"/>
        </w:rPr>
        <w:t>Other information for CIQ shall be found at the organizer</w:t>
      </w:r>
      <w:r w:rsidRPr="00374740">
        <w:rPr>
          <w:sz w:val="22"/>
          <w:szCs w:val="22"/>
          <w:lang w:eastAsia="ko-KR"/>
        </w:rPr>
        <w:t>’</w:t>
      </w:r>
      <w:r w:rsidRPr="00374740">
        <w:rPr>
          <w:rFonts w:hint="eastAsia"/>
          <w:sz w:val="22"/>
          <w:szCs w:val="22"/>
          <w:lang w:eastAsia="ko-KR"/>
        </w:rPr>
        <w:t>s homepage.</w:t>
      </w:r>
    </w:p>
    <w:p w:rsidR="00151D7C" w:rsidRDefault="00151D7C" w:rsidP="00151D7C">
      <w:pPr>
        <w:autoSpaceDE w:val="0"/>
        <w:autoSpaceDN w:val="0"/>
        <w:adjustRightInd w:val="0"/>
        <w:ind w:left="567" w:hanging="567"/>
        <w:jc w:val="both"/>
        <w:rPr>
          <w:b/>
          <w:bCs/>
          <w:sz w:val="26"/>
          <w:szCs w:val="26"/>
          <w:lang w:val="en-US"/>
        </w:rPr>
      </w:pPr>
    </w:p>
    <w:p w:rsidR="00151D7C" w:rsidRPr="002F11C7" w:rsidRDefault="00151D7C" w:rsidP="00151D7C">
      <w:pPr>
        <w:autoSpaceDE w:val="0"/>
        <w:autoSpaceDN w:val="0"/>
        <w:adjustRightInd w:val="0"/>
        <w:ind w:left="567" w:hanging="567"/>
        <w:jc w:val="both"/>
        <w:rPr>
          <w:b/>
          <w:bCs/>
          <w:sz w:val="26"/>
          <w:szCs w:val="26"/>
          <w:lang w:val="en-US"/>
        </w:rPr>
      </w:pPr>
      <w:r>
        <w:rPr>
          <w:b/>
          <w:bCs/>
          <w:sz w:val="26"/>
          <w:szCs w:val="26"/>
          <w:lang w:val="en-US"/>
        </w:rPr>
        <w:t>16</w:t>
      </w:r>
      <w:r w:rsidRPr="002F11C7">
        <w:rPr>
          <w:b/>
          <w:bCs/>
          <w:sz w:val="26"/>
          <w:szCs w:val="26"/>
          <w:lang w:val="en-US"/>
        </w:rPr>
        <w:tab/>
        <w:t>Media rights</w:t>
      </w:r>
    </w:p>
    <w:p w:rsidR="00151D7C" w:rsidRPr="00FF2857" w:rsidRDefault="00151D7C" w:rsidP="00151D7C">
      <w:pPr>
        <w:autoSpaceDE w:val="0"/>
        <w:autoSpaceDN w:val="0"/>
        <w:adjustRightInd w:val="0"/>
        <w:ind w:left="567"/>
        <w:jc w:val="both"/>
        <w:rPr>
          <w:sz w:val="10"/>
          <w:szCs w:val="10"/>
          <w:lang w:val="en-US"/>
        </w:rPr>
      </w:pPr>
    </w:p>
    <w:p w:rsidR="00151D7C" w:rsidRPr="002F11C7" w:rsidRDefault="00151D7C" w:rsidP="00151D7C">
      <w:pPr>
        <w:autoSpaceDE w:val="0"/>
        <w:autoSpaceDN w:val="0"/>
        <w:adjustRightInd w:val="0"/>
        <w:ind w:left="567"/>
        <w:jc w:val="both"/>
        <w:rPr>
          <w:sz w:val="22"/>
          <w:szCs w:val="22"/>
          <w:lang w:val="en-US"/>
        </w:rPr>
      </w:pPr>
      <w:r w:rsidRPr="002F11C7">
        <w:rPr>
          <w:sz w:val="22"/>
          <w:szCs w:val="22"/>
          <w:lang w:val="en-US"/>
        </w:rPr>
        <w:t>Competitors, owners and their guests give absolute right and permission to the Organizing Authority for any photography and video footage taken of persons and boats during the event, to be published and/or broadcast in any media, including but not limited to TV advertisements, whatsoever for either editorial or advertising purposes or to be used in press information.</w:t>
      </w:r>
    </w:p>
    <w:p w:rsidR="00151D7C" w:rsidRDefault="00151D7C" w:rsidP="00151D7C">
      <w:pPr>
        <w:autoSpaceDE w:val="0"/>
        <w:autoSpaceDN w:val="0"/>
        <w:adjustRightInd w:val="0"/>
        <w:ind w:left="567" w:hanging="567"/>
        <w:jc w:val="both"/>
        <w:rPr>
          <w:b/>
          <w:bCs/>
          <w:sz w:val="26"/>
          <w:szCs w:val="26"/>
          <w:lang w:val="en-US"/>
        </w:rPr>
      </w:pPr>
    </w:p>
    <w:p w:rsidR="00151D7C" w:rsidRPr="002F11C7" w:rsidRDefault="00151D7C" w:rsidP="00151D7C">
      <w:pPr>
        <w:autoSpaceDE w:val="0"/>
        <w:autoSpaceDN w:val="0"/>
        <w:adjustRightInd w:val="0"/>
        <w:ind w:left="567" w:hanging="567"/>
        <w:jc w:val="both"/>
        <w:rPr>
          <w:b/>
          <w:bCs/>
          <w:sz w:val="26"/>
          <w:szCs w:val="26"/>
          <w:lang w:val="en-US" w:eastAsia="ko-KR"/>
        </w:rPr>
      </w:pPr>
      <w:r>
        <w:rPr>
          <w:b/>
          <w:bCs/>
          <w:sz w:val="26"/>
          <w:szCs w:val="26"/>
          <w:lang w:val="en-US"/>
        </w:rPr>
        <w:t>17</w:t>
      </w:r>
      <w:r w:rsidRPr="002F11C7">
        <w:rPr>
          <w:b/>
          <w:bCs/>
          <w:sz w:val="26"/>
          <w:szCs w:val="26"/>
          <w:lang w:val="en-US"/>
        </w:rPr>
        <w:tab/>
        <w:t>Communication</w:t>
      </w:r>
    </w:p>
    <w:p w:rsidR="00151D7C" w:rsidRPr="00FF2857" w:rsidRDefault="00151D7C" w:rsidP="00151D7C">
      <w:pPr>
        <w:autoSpaceDE w:val="0"/>
        <w:autoSpaceDN w:val="0"/>
        <w:adjustRightInd w:val="0"/>
        <w:ind w:left="567"/>
        <w:jc w:val="both"/>
        <w:rPr>
          <w:sz w:val="10"/>
          <w:szCs w:val="10"/>
          <w:lang w:val="en-US"/>
        </w:rPr>
      </w:pPr>
    </w:p>
    <w:p w:rsidR="00151D7C" w:rsidRPr="002F11C7" w:rsidRDefault="00151D7C" w:rsidP="00151D7C">
      <w:pPr>
        <w:autoSpaceDE w:val="0"/>
        <w:autoSpaceDN w:val="0"/>
        <w:adjustRightInd w:val="0"/>
        <w:ind w:left="567"/>
        <w:jc w:val="both"/>
        <w:rPr>
          <w:sz w:val="22"/>
          <w:szCs w:val="22"/>
          <w:lang w:val="en-US"/>
        </w:rPr>
      </w:pPr>
      <w:r>
        <w:rPr>
          <w:sz w:val="22"/>
          <w:szCs w:val="22"/>
          <w:lang w:val="hr-HR"/>
        </w:rPr>
        <w:t>Except when communicati</w:t>
      </w:r>
      <w:r w:rsidRPr="002F11C7">
        <w:rPr>
          <w:sz w:val="22"/>
          <w:szCs w:val="22"/>
          <w:lang w:val="hr-HR"/>
        </w:rPr>
        <w:t xml:space="preserve">ng with the </w:t>
      </w:r>
      <w:r>
        <w:rPr>
          <w:sz w:val="22"/>
          <w:szCs w:val="22"/>
          <w:lang w:val="hr-HR"/>
        </w:rPr>
        <w:t>R</w:t>
      </w:r>
      <w:r w:rsidRPr="002F11C7">
        <w:rPr>
          <w:sz w:val="22"/>
          <w:szCs w:val="22"/>
          <w:lang w:val="hr-HR"/>
        </w:rPr>
        <w:t xml:space="preserve">ace </w:t>
      </w:r>
      <w:r>
        <w:rPr>
          <w:sz w:val="22"/>
          <w:szCs w:val="22"/>
          <w:lang w:val="hr-HR"/>
        </w:rPr>
        <w:t>C</w:t>
      </w:r>
      <w:r w:rsidRPr="002F11C7">
        <w:rPr>
          <w:sz w:val="22"/>
          <w:szCs w:val="22"/>
          <w:lang w:val="hr-HR"/>
        </w:rPr>
        <w:t xml:space="preserve">ommitee, a boat while racing, shall not transmit or receive communication of any information not publicly available to all boats participating. </w:t>
      </w:r>
    </w:p>
    <w:p w:rsidR="00151D7C" w:rsidRDefault="00151D7C" w:rsidP="00151D7C">
      <w:pPr>
        <w:autoSpaceDE w:val="0"/>
        <w:autoSpaceDN w:val="0"/>
        <w:adjustRightInd w:val="0"/>
        <w:ind w:left="567" w:hanging="567"/>
        <w:jc w:val="both"/>
        <w:rPr>
          <w:b/>
          <w:bCs/>
          <w:sz w:val="26"/>
          <w:szCs w:val="26"/>
          <w:lang w:val="en-US"/>
        </w:rPr>
      </w:pPr>
    </w:p>
    <w:p w:rsidR="00151D7C" w:rsidRPr="002F11C7" w:rsidRDefault="00151D7C" w:rsidP="00151D7C">
      <w:pPr>
        <w:autoSpaceDE w:val="0"/>
        <w:autoSpaceDN w:val="0"/>
        <w:adjustRightInd w:val="0"/>
        <w:ind w:left="567" w:hanging="567"/>
        <w:jc w:val="both"/>
        <w:rPr>
          <w:b/>
          <w:bCs/>
          <w:sz w:val="26"/>
          <w:szCs w:val="26"/>
          <w:lang w:val="en-US"/>
        </w:rPr>
      </w:pPr>
      <w:r>
        <w:rPr>
          <w:b/>
          <w:bCs/>
          <w:sz w:val="26"/>
          <w:szCs w:val="26"/>
          <w:lang w:val="en-US"/>
        </w:rPr>
        <w:t>18</w:t>
      </w:r>
      <w:r w:rsidRPr="002F11C7">
        <w:rPr>
          <w:b/>
          <w:bCs/>
          <w:sz w:val="26"/>
          <w:szCs w:val="26"/>
          <w:lang w:val="en-US"/>
        </w:rPr>
        <w:tab/>
        <w:t>Trophies and Prizes</w:t>
      </w:r>
    </w:p>
    <w:p w:rsidR="00151D7C" w:rsidRPr="00FF2857" w:rsidRDefault="00151D7C" w:rsidP="00151D7C">
      <w:pPr>
        <w:autoSpaceDE w:val="0"/>
        <w:autoSpaceDN w:val="0"/>
        <w:adjustRightInd w:val="0"/>
        <w:ind w:left="567" w:hanging="567"/>
        <w:jc w:val="both"/>
        <w:rPr>
          <w:sz w:val="10"/>
          <w:szCs w:val="10"/>
          <w:lang w:val="en-US"/>
        </w:rPr>
      </w:pPr>
    </w:p>
    <w:p w:rsidR="00151D7C" w:rsidRDefault="00151D7C" w:rsidP="00151D7C">
      <w:pPr>
        <w:autoSpaceDE w:val="0"/>
        <w:autoSpaceDN w:val="0"/>
        <w:adjustRightInd w:val="0"/>
        <w:ind w:left="567"/>
        <w:jc w:val="both"/>
        <w:rPr>
          <w:sz w:val="22"/>
          <w:szCs w:val="22"/>
          <w:lang w:val="en-US"/>
        </w:rPr>
      </w:pPr>
      <w:r w:rsidRPr="00CF7279">
        <w:rPr>
          <w:rFonts w:hint="eastAsia"/>
          <w:sz w:val="22"/>
          <w:szCs w:val="22"/>
          <w:lang w:eastAsia="ko-KR"/>
        </w:rPr>
        <w:t>Trophies shall be awarded to ranked boats from 1</w:t>
      </w:r>
      <w:r w:rsidRPr="00CF7279">
        <w:rPr>
          <w:rFonts w:hint="eastAsia"/>
          <w:sz w:val="22"/>
          <w:szCs w:val="22"/>
          <w:vertAlign w:val="superscript"/>
          <w:lang w:eastAsia="ko-KR"/>
        </w:rPr>
        <w:t>st</w:t>
      </w:r>
      <w:r w:rsidRPr="00CF7279">
        <w:rPr>
          <w:rFonts w:hint="eastAsia"/>
          <w:sz w:val="22"/>
          <w:szCs w:val="22"/>
          <w:lang w:eastAsia="ko-KR"/>
        </w:rPr>
        <w:t xml:space="preserve"> to </w:t>
      </w:r>
      <w:r>
        <w:rPr>
          <w:rFonts w:hint="eastAsia"/>
          <w:sz w:val="22"/>
          <w:szCs w:val="22"/>
          <w:lang w:eastAsia="ko-KR"/>
        </w:rPr>
        <w:t>3</w:t>
      </w:r>
      <w:r w:rsidRPr="001F6FB0">
        <w:rPr>
          <w:rFonts w:hint="eastAsia"/>
          <w:sz w:val="22"/>
          <w:szCs w:val="22"/>
          <w:vertAlign w:val="superscript"/>
          <w:lang w:eastAsia="ko-KR"/>
        </w:rPr>
        <w:t>rd</w:t>
      </w:r>
      <w:r>
        <w:rPr>
          <w:rFonts w:hint="eastAsia"/>
          <w:sz w:val="22"/>
          <w:szCs w:val="22"/>
          <w:lang w:eastAsia="ko-KR"/>
        </w:rPr>
        <w:t xml:space="preserve"> and </w:t>
      </w:r>
      <w:r w:rsidRPr="001644C7">
        <w:rPr>
          <w:rFonts w:hint="eastAsia"/>
          <w:sz w:val="22"/>
          <w:szCs w:val="22"/>
          <w:lang w:eastAsia="ko-KR"/>
        </w:rPr>
        <w:t xml:space="preserve">prizes </w:t>
      </w:r>
      <w:r>
        <w:rPr>
          <w:rFonts w:hint="eastAsia"/>
          <w:sz w:val="22"/>
          <w:szCs w:val="22"/>
          <w:lang w:eastAsia="ko-KR"/>
        </w:rPr>
        <w:t>for 1</w:t>
      </w:r>
      <w:r w:rsidRPr="001F6FB0">
        <w:rPr>
          <w:rFonts w:hint="eastAsia"/>
          <w:sz w:val="22"/>
          <w:szCs w:val="22"/>
          <w:vertAlign w:val="superscript"/>
          <w:lang w:eastAsia="ko-KR"/>
        </w:rPr>
        <w:t>st</w:t>
      </w:r>
      <w:r>
        <w:rPr>
          <w:rFonts w:hint="eastAsia"/>
          <w:sz w:val="22"/>
          <w:szCs w:val="22"/>
          <w:lang w:eastAsia="ko-KR"/>
        </w:rPr>
        <w:t xml:space="preserve"> to </w:t>
      </w:r>
      <w:r w:rsidRPr="00CF7279">
        <w:rPr>
          <w:rFonts w:hint="eastAsia"/>
          <w:sz w:val="22"/>
          <w:szCs w:val="22"/>
          <w:lang w:eastAsia="ko-KR"/>
        </w:rPr>
        <w:t>5</w:t>
      </w:r>
      <w:r w:rsidRPr="00CF7279">
        <w:rPr>
          <w:rFonts w:hint="eastAsia"/>
          <w:sz w:val="22"/>
          <w:szCs w:val="22"/>
          <w:vertAlign w:val="superscript"/>
          <w:lang w:eastAsia="ko-KR"/>
        </w:rPr>
        <w:t>th</w:t>
      </w:r>
      <w:r w:rsidRPr="008F3CFA">
        <w:rPr>
          <w:sz w:val="22"/>
          <w:szCs w:val="22"/>
          <w:lang w:val="en-US"/>
        </w:rPr>
        <w:t>.</w:t>
      </w:r>
    </w:p>
    <w:p w:rsidR="00151D7C" w:rsidRDefault="00151D7C" w:rsidP="00151D7C">
      <w:pPr>
        <w:autoSpaceDE w:val="0"/>
        <w:autoSpaceDN w:val="0"/>
        <w:adjustRightInd w:val="0"/>
        <w:ind w:left="567" w:hanging="567"/>
        <w:jc w:val="both"/>
        <w:rPr>
          <w:b/>
          <w:bCs/>
          <w:sz w:val="26"/>
          <w:szCs w:val="26"/>
          <w:lang w:val="en-US"/>
        </w:rPr>
      </w:pPr>
    </w:p>
    <w:p w:rsidR="00151D7C" w:rsidRPr="002F11C7" w:rsidRDefault="00151D7C" w:rsidP="00151D7C">
      <w:pPr>
        <w:autoSpaceDE w:val="0"/>
        <w:autoSpaceDN w:val="0"/>
        <w:adjustRightInd w:val="0"/>
        <w:ind w:left="567" w:hanging="567"/>
        <w:jc w:val="both"/>
        <w:rPr>
          <w:b/>
          <w:bCs/>
          <w:sz w:val="26"/>
          <w:szCs w:val="26"/>
          <w:lang w:val="en-US"/>
        </w:rPr>
      </w:pPr>
      <w:r>
        <w:rPr>
          <w:b/>
          <w:bCs/>
          <w:sz w:val="26"/>
          <w:szCs w:val="26"/>
          <w:lang w:val="en-US"/>
        </w:rPr>
        <w:t>19</w:t>
      </w:r>
      <w:r w:rsidRPr="002F11C7">
        <w:rPr>
          <w:b/>
          <w:bCs/>
          <w:sz w:val="26"/>
          <w:szCs w:val="26"/>
          <w:lang w:val="en-US"/>
        </w:rPr>
        <w:t xml:space="preserve"> </w:t>
      </w:r>
      <w:r w:rsidRPr="002F11C7">
        <w:rPr>
          <w:b/>
          <w:bCs/>
          <w:sz w:val="26"/>
          <w:szCs w:val="26"/>
          <w:lang w:val="en-US"/>
        </w:rPr>
        <w:tab/>
        <w:t>Disclaimer of Liability</w:t>
      </w:r>
    </w:p>
    <w:p w:rsidR="00151D7C" w:rsidRPr="0009712E" w:rsidRDefault="00151D7C" w:rsidP="00151D7C">
      <w:pPr>
        <w:autoSpaceDE w:val="0"/>
        <w:autoSpaceDN w:val="0"/>
        <w:adjustRightInd w:val="0"/>
        <w:ind w:left="567"/>
        <w:jc w:val="both"/>
        <w:rPr>
          <w:sz w:val="10"/>
          <w:szCs w:val="10"/>
          <w:lang w:val="en-US"/>
        </w:rPr>
      </w:pPr>
    </w:p>
    <w:p w:rsidR="00151D7C" w:rsidRDefault="00151D7C" w:rsidP="00151D7C">
      <w:pPr>
        <w:autoSpaceDE w:val="0"/>
        <w:autoSpaceDN w:val="0"/>
        <w:adjustRightInd w:val="0"/>
        <w:ind w:left="567"/>
        <w:jc w:val="both"/>
        <w:rPr>
          <w:sz w:val="22"/>
          <w:szCs w:val="22"/>
          <w:lang w:val="en-US"/>
        </w:rPr>
      </w:pPr>
      <w:r w:rsidRPr="008F3CFA">
        <w:rPr>
          <w:sz w:val="22"/>
          <w:szCs w:val="22"/>
          <w:lang w:val="en-US"/>
        </w:rPr>
        <w:t xml:space="preserve">All those taking part in the regatta do so at their own risk and responsibility. The Organizing Authority, </w:t>
      </w:r>
      <w:proofErr w:type="spellStart"/>
      <w:r w:rsidRPr="00CF7279">
        <w:rPr>
          <w:rFonts w:hint="eastAsia"/>
          <w:sz w:val="22"/>
          <w:szCs w:val="22"/>
          <w:lang w:eastAsia="ko-KR"/>
        </w:rPr>
        <w:t>Busan</w:t>
      </w:r>
      <w:proofErr w:type="spellEnd"/>
      <w:r w:rsidRPr="00CF7279">
        <w:rPr>
          <w:rFonts w:hint="eastAsia"/>
          <w:sz w:val="22"/>
          <w:szCs w:val="22"/>
          <w:lang w:eastAsia="ko-KR"/>
        </w:rPr>
        <w:t xml:space="preserve"> Sailing Federation</w:t>
      </w:r>
      <w:r w:rsidRPr="008F3CFA">
        <w:rPr>
          <w:sz w:val="22"/>
          <w:szCs w:val="22"/>
        </w:rPr>
        <w:t>,</w:t>
      </w:r>
      <w:r w:rsidRPr="00CF7279">
        <w:rPr>
          <w:sz w:val="22"/>
          <w:szCs w:val="22"/>
        </w:rPr>
        <w:t xml:space="preserve"> </w:t>
      </w:r>
      <w:r w:rsidRPr="00CF7279">
        <w:rPr>
          <w:rFonts w:hint="eastAsia"/>
          <w:sz w:val="22"/>
          <w:szCs w:val="22"/>
          <w:lang w:eastAsia="ko-KR"/>
        </w:rPr>
        <w:t>Korean Sailing Federation</w:t>
      </w:r>
      <w:r w:rsidRPr="008F3CFA">
        <w:rPr>
          <w:sz w:val="22"/>
          <w:szCs w:val="22"/>
          <w:lang w:val="en-US"/>
        </w:rPr>
        <w:t xml:space="preserve">, ORC and any other party involved in the organization of the </w:t>
      </w:r>
      <w:r w:rsidRPr="00CF7279">
        <w:rPr>
          <w:sz w:val="22"/>
          <w:szCs w:val="22"/>
        </w:rPr>
        <w:t xml:space="preserve">ORC Asian Championship </w:t>
      </w:r>
      <w:r w:rsidRPr="008F3CFA">
        <w:rPr>
          <w:sz w:val="22"/>
          <w:szCs w:val="22"/>
          <w:lang w:val="en-US"/>
        </w:rPr>
        <w:t>disclaim any and all responsibility whatsoever for loss, damage injury or inconvenience that might occur to persons and materials, both ashore and at sea as a consequence of participation in the event. Each boat owner or his representative accepts these terms by signing entry form. Th</w:t>
      </w:r>
      <w:r w:rsidRPr="00B20425">
        <w:rPr>
          <w:sz w:val="22"/>
          <w:szCs w:val="22"/>
          <w:lang w:val="en-US"/>
        </w:rPr>
        <w:t>e attention of competitors is drawn to ISAF Part 1 Fundamental Rule 4: A boat is solely responsible for deciding whether or not to start or to continue racing.</w:t>
      </w:r>
    </w:p>
    <w:p w:rsidR="00151D7C" w:rsidRPr="008F3CFA" w:rsidRDefault="00151D7C" w:rsidP="00151D7C">
      <w:pPr>
        <w:autoSpaceDE w:val="0"/>
        <w:autoSpaceDN w:val="0"/>
        <w:adjustRightInd w:val="0"/>
        <w:ind w:left="567"/>
        <w:jc w:val="both"/>
        <w:rPr>
          <w:sz w:val="22"/>
          <w:szCs w:val="22"/>
          <w:lang w:val="en-US"/>
        </w:rPr>
      </w:pPr>
    </w:p>
    <w:p w:rsidR="00151D7C" w:rsidRPr="002F11C7" w:rsidRDefault="00151D7C" w:rsidP="00151D7C">
      <w:pPr>
        <w:ind w:left="567" w:hanging="567"/>
        <w:jc w:val="both"/>
        <w:rPr>
          <w:b/>
          <w:sz w:val="26"/>
          <w:szCs w:val="26"/>
        </w:rPr>
      </w:pPr>
      <w:r>
        <w:rPr>
          <w:b/>
          <w:sz w:val="26"/>
          <w:szCs w:val="26"/>
        </w:rPr>
        <w:t>20</w:t>
      </w:r>
      <w:r w:rsidRPr="002F11C7">
        <w:rPr>
          <w:b/>
          <w:sz w:val="26"/>
          <w:szCs w:val="26"/>
        </w:rPr>
        <w:tab/>
        <w:t>Insurance</w:t>
      </w:r>
    </w:p>
    <w:p w:rsidR="00151D7C" w:rsidRPr="0009712E" w:rsidRDefault="00151D7C" w:rsidP="00151D7C">
      <w:pPr>
        <w:ind w:left="567" w:hanging="567"/>
        <w:jc w:val="both"/>
        <w:rPr>
          <w:sz w:val="10"/>
          <w:szCs w:val="10"/>
        </w:rPr>
      </w:pPr>
    </w:p>
    <w:p w:rsidR="00151D7C" w:rsidRDefault="00151D7C" w:rsidP="00151D7C">
      <w:pPr>
        <w:autoSpaceDE w:val="0"/>
        <w:autoSpaceDN w:val="0"/>
        <w:adjustRightInd w:val="0"/>
        <w:ind w:left="567"/>
        <w:jc w:val="both"/>
        <w:rPr>
          <w:sz w:val="22"/>
          <w:szCs w:val="22"/>
          <w:lang w:eastAsia="ko-KR"/>
        </w:rPr>
      </w:pPr>
      <w:r w:rsidRPr="002F11C7">
        <w:rPr>
          <w:sz w:val="22"/>
          <w:szCs w:val="22"/>
        </w:rPr>
        <w:t>Each participating boat shall be insured with valid third-party insurance. Regardless, it is the responsibility of the owners to hold adequate insurance cover for Tort Liability and Third Party Insurance (Property and Persons).</w:t>
      </w:r>
    </w:p>
    <w:p w:rsidR="00151D7C" w:rsidRDefault="00151D7C" w:rsidP="00151D7C">
      <w:pPr>
        <w:autoSpaceDE w:val="0"/>
        <w:autoSpaceDN w:val="0"/>
        <w:adjustRightInd w:val="0"/>
        <w:ind w:left="567"/>
        <w:jc w:val="both"/>
        <w:rPr>
          <w:sz w:val="22"/>
          <w:szCs w:val="22"/>
          <w:lang w:eastAsia="ko-KR"/>
        </w:rPr>
      </w:pPr>
    </w:p>
    <w:p w:rsidR="00151D7C" w:rsidRDefault="00151D7C" w:rsidP="00151D7C">
      <w:pPr>
        <w:autoSpaceDE w:val="0"/>
        <w:autoSpaceDN w:val="0"/>
        <w:adjustRightInd w:val="0"/>
        <w:jc w:val="both"/>
        <w:rPr>
          <w:b/>
          <w:sz w:val="26"/>
          <w:szCs w:val="26"/>
          <w:lang w:eastAsia="ko-KR"/>
        </w:rPr>
      </w:pPr>
      <w:r w:rsidRPr="0085226D">
        <w:rPr>
          <w:rFonts w:hint="eastAsia"/>
          <w:b/>
          <w:sz w:val="26"/>
          <w:szCs w:val="26"/>
          <w:lang w:eastAsia="ko-KR"/>
        </w:rPr>
        <w:t xml:space="preserve">21 </w:t>
      </w:r>
      <w:r>
        <w:rPr>
          <w:rFonts w:hint="eastAsia"/>
          <w:b/>
          <w:sz w:val="26"/>
          <w:szCs w:val="26"/>
          <w:lang w:eastAsia="ko-KR"/>
        </w:rPr>
        <w:t xml:space="preserve">   </w:t>
      </w:r>
      <w:r w:rsidRPr="0085226D">
        <w:rPr>
          <w:rFonts w:hint="eastAsia"/>
          <w:b/>
          <w:sz w:val="26"/>
          <w:szCs w:val="26"/>
          <w:lang w:eastAsia="ko-KR"/>
        </w:rPr>
        <w:t>Subsidy</w:t>
      </w:r>
    </w:p>
    <w:p w:rsidR="00151D7C" w:rsidRPr="00F571F7" w:rsidRDefault="00151D7C" w:rsidP="00151D7C">
      <w:pPr>
        <w:autoSpaceDE w:val="0"/>
        <w:autoSpaceDN w:val="0"/>
        <w:adjustRightInd w:val="0"/>
        <w:jc w:val="both"/>
        <w:rPr>
          <w:b/>
          <w:sz w:val="10"/>
          <w:szCs w:val="10"/>
          <w:lang w:eastAsia="ko-KR"/>
        </w:rPr>
      </w:pPr>
    </w:p>
    <w:p w:rsidR="00151D7C" w:rsidRDefault="00151D7C" w:rsidP="00151D7C">
      <w:pPr>
        <w:autoSpaceDE w:val="0"/>
        <w:autoSpaceDN w:val="0"/>
        <w:adjustRightInd w:val="0"/>
        <w:jc w:val="both"/>
        <w:rPr>
          <w:sz w:val="22"/>
          <w:szCs w:val="22"/>
          <w:lang w:eastAsia="ko-KR"/>
        </w:rPr>
      </w:pPr>
      <w:r>
        <w:rPr>
          <w:rFonts w:hint="eastAsia"/>
          <w:sz w:val="22"/>
          <w:szCs w:val="22"/>
          <w:lang w:eastAsia="ko-KR"/>
        </w:rPr>
        <w:t>21.1 Subsidy will be provided according to sailing distance to venue as follows.</w:t>
      </w:r>
    </w:p>
    <w:p w:rsidR="00151D7C" w:rsidRDefault="00151D7C" w:rsidP="00151D7C">
      <w:pPr>
        <w:autoSpaceDE w:val="0"/>
        <w:autoSpaceDN w:val="0"/>
        <w:adjustRightInd w:val="0"/>
        <w:jc w:val="both"/>
        <w:rPr>
          <w:sz w:val="22"/>
          <w:szCs w:val="22"/>
          <w:lang w:eastAsia="ko-KR"/>
        </w:rPr>
      </w:pPr>
    </w:p>
    <w:tbl>
      <w:tblPr>
        <w:tblW w:w="0" w:type="auto"/>
        <w:tblInd w:w="675" w:type="dxa"/>
        <w:tblBorders>
          <w:top w:val="single" w:sz="8" w:space="0" w:color="000000"/>
          <w:bottom w:val="single" w:sz="8" w:space="0" w:color="000000"/>
        </w:tblBorders>
        <w:tblLook w:val="04A0"/>
      </w:tblPr>
      <w:tblGrid>
        <w:gridCol w:w="4385"/>
        <w:gridCol w:w="4511"/>
      </w:tblGrid>
      <w:tr w:rsidR="00151D7C" w:rsidRPr="000C46DE" w:rsidTr="00EA4783">
        <w:trPr>
          <w:trHeight w:val="402"/>
        </w:trPr>
        <w:tc>
          <w:tcPr>
            <w:tcW w:w="4526" w:type="dxa"/>
            <w:tcBorders>
              <w:top w:val="single" w:sz="8" w:space="0" w:color="000000"/>
              <w:left w:val="nil"/>
              <w:bottom w:val="single" w:sz="8" w:space="0" w:color="000000"/>
              <w:right w:val="nil"/>
            </w:tcBorders>
            <w:shd w:val="clear" w:color="auto" w:fill="auto"/>
            <w:vAlign w:val="bottom"/>
          </w:tcPr>
          <w:p w:rsidR="00151D7C" w:rsidRPr="002B2DB1" w:rsidRDefault="00151D7C" w:rsidP="00EA4783">
            <w:pPr>
              <w:pStyle w:val="a8"/>
              <w:spacing w:line="312" w:lineRule="auto"/>
              <w:jc w:val="center"/>
              <w:rPr>
                <w:rFonts w:ascii="Times New Roman" w:eastAsia="Malgun Gothic" w:hAnsi="Times New Roman" w:cs="Times New Roman"/>
                <w:b/>
                <w:bCs/>
                <w:color w:val="auto"/>
                <w:kern w:val="2"/>
                <w:sz w:val="22"/>
                <w:szCs w:val="22"/>
              </w:rPr>
            </w:pPr>
            <w:r w:rsidRPr="002B2DB1">
              <w:rPr>
                <w:rFonts w:ascii="Times New Roman" w:hAnsi="Times New Roman" w:cs="Times New Roman"/>
                <w:b/>
                <w:color w:val="auto"/>
                <w:kern w:val="2"/>
                <w:sz w:val="22"/>
                <w:szCs w:val="22"/>
              </w:rPr>
              <w:t>Distance</w:t>
            </w:r>
          </w:p>
        </w:tc>
        <w:tc>
          <w:tcPr>
            <w:tcW w:w="4654" w:type="dxa"/>
            <w:tcBorders>
              <w:top w:val="single" w:sz="8" w:space="0" w:color="000000"/>
              <w:left w:val="nil"/>
              <w:bottom w:val="single" w:sz="8" w:space="0" w:color="000000"/>
              <w:right w:val="nil"/>
            </w:tcBorders>
            <w:shd w:val="clear" w:color="auto" w:fill="auto"/>
            <w:vAlign w:val="bottom"/>
          </w:tcPr>
          <w:p w:rsidR="00151D7C" w:rsidRPr="002B2DB1" w:rsidRDefault="00151D7C" w:rsidP="00EA4783">
            <w:pPr>
              <w:pStyle w:val="a8"/>
              <w:spacing w:line="312" w:lineRule="auto"/>
              <w:jc w:val="center"/>
              <w:rPr>
                <w:rFonts w:ascii="Times New Roman" w:eastAsia="Malgun Gothic" w:hAnsi="Times New Roman" w:cs="Times New Roman"/>
                <w:b/>
                <w:bCs/>
                <w:color w:val="auto"/>
                <w:kern w:val="2"/>
                <w:sz w:val="22"/>
                <w:szCs w:val="22"/>
              </w:rPr>
            </w:pPr>
            <w:r w:rsidRPr="002B2DB1">
              <w:rPr>
                <w:rFonts w:ascii="Times New Roman" w:hAnsi="Times New Roman" w:cs="Times New Roman"/>
                <w:b/>
                <w:color w:val="auto"/>
                <w:kern w:val="2"/>
                <w:sz w:val="22"/>
                <w:szCs w:val="22"/>
              </w:rPr>
              <w:t>Amount</w:t>
            </w:r>
          </w:p>
        </w:tc>
      </w:tr>
      <w:tr w:rsidR="00151D7C" w:rsidRPr="000C46DE" w:rsidTr="00EA4783">
        <w:trPr>
          <w:trHeight w:val="431"/>
        </w:trPr>
        <w:tc>
          <w:tcPr>
            <w:tcW w:w="4526" w:type="dxa"/>
            <w:tcBorders>
              <w:left w:val="nil"/>
              <w:right w:val="nil"/>
            </w:tcBorders>
            <w:shd w:val="clear" w:color="auto" w:fill="C0C0C0"/>
            <w:vAlign w:val="center"/>
          </w:tcPr>
          <w:p w:rsidR="00151D7C" w:rsidRPr="002B2DB1" w:rsidRDefault="00151D7C" w:rsidP="00EA4783">
            <w:pPr>
              <w:pStyle w:val="a8"/>
              <w:spacing w:line="312" w:lineRule="auto"/>
              <w:jc w:val="center"/>
              <w:rPr>
                <w:rFonts w:ascii="Times New Roman" w:eastAsia="Malgun Gothic" w:hAnsi="Times New Roman" w:cs="Times New Roman"/>
                <w:bCs/>
                <w:color w:val="auto"/>
                <w:kern w:val="2"/>
                <w:sz w:val="22"/>
                <w:szCs w:val="22"/>
              </w:rPr>
            </w:pPr>
            <w:r w:rsidRPr="002B2DB1">
              <w:rPr>
                <w:rFonts w:ascii="Times New Roman" w:hAnsi="Times New Roman" w:cs="Times New Roman"/>
                <w:bCs/>
                <w:color w:val="auto"/>
                <w:kern w:val="2"/>
                <w:sz w:val="22"/>
                <w:szCs w:val="22"/>
              </w:rPr>
              <w:t xml:space="preserve">Less than </w:t>
            </w:r>
            <w:r w:rsidRPr="002B2DB1">
              <w:rPr>
                <w:rFonts w:ascii="Times New Roman" w:eastAsia="Malgun Gothic" w:hAnsi="Times New Roman" w:cs="Times New Roman"/>
                <w:bCs/>
                <w:color w:val="auto"/>
                <w:kern w:val="2"/>
                <w:sz w:val="22"/>
                <w:szCs w:val="22"/>
              </w:rPr>
              <w:t>20miles</w:t>
            </w:r>
          </w:p>
        </w:tc>
        <w:tc>
          <w:tcPr>
            <w:tcW w:w="4654" w:type="dxa"/>
            <w:tcBorders>
              <w:left w:val="nil"/>
              <w:right w:val="nil"/>
            </w:tcBorders>
            <w:shd w:val="clear" w:color="auto" w:fill="C0C0C0"/>
            <w:vAlign w:val="center"/>
          </w:tcPr>
          <w:p w:rsidR="00151D7C" w:rsidRPr="002B2DB1" w:rsidRDefault="00151D7C" w:rsidP="00EA4783">
            <w:pPr>
              <w:pStyle w:val="a8"/>
              <w:spacing w:line="312" w:lineRule="auto"/>
              <w:jc w:val="center"/>
              <w:rPr>
                <w:rFonts w:ascii="Times New Roman" w:eastAsia="Malgun Gothic" w:hAnsi="Times New Roman" w:cs="Times New Roman"/>
                <w:color w:val="auto"/>
                <w:kern w:val="2"/>
                <w:sz w:val="22"/>
                <w:szCs w:val="22"/>
              </w:rPr>
            </w:pPr>
            <w:r w:rsidRPr="002B2DB1">
              <w:rPr>
                <w:rFonts w:ascii="Times New Roman" w:eastAsia="Malgun Gothic" w:hAnsi="Times New Roman" w:cs="Times New Roman"/>
                <w:color w:val="auto"/>
                <w:kern w:val="2"/>
                <w:sz w:val="22"/>
                <w:szCs w:val="22"/>
              </w:rPr>
              <w:t>300,000 KRW</w:t>
            </w:r>
          </w:p>
        </w:tc>
      </w:tr>
      <w:tr w:rsidR="00151D7C" w:rsidRPr="000C46DE" w:rsidTr="00EA4783">
        <w:trPr>
          <w:trHeight w:val="431"/>
        </w:trPr>
        <w:tc>
          <w:tcPr>
            <w:tcW w:w="4526" w:type="dxa"/>
            <w:shd w:val="clear" w:color="auto" w:fill="auto"/>
            <w:vAlign w:val="center"/>
          </w:tcPr>
          <w:p w:rsidR="00151D7C" w:rsidRPr="002B2DB1" w:rsidRDefault="00151D7C" w:rsidP="00EA4783">
            <w:pPr>
              <w:pStyle w:val="a8"/>
              <w:spacing w:line="312" w:lineRule="auto"/>
              <w:jc w:val="center"/>
              <w:rPr>
                <w:rFonts w:ascii="Times New Roman" w:eastAsia="Malgun Gothic" w:hAnsi="Times New Roman" w:cs="Times New Roman"/>
                <w:bCs/>
                <w:color w:val="auto"/>
                <w:kern w:val="2"/>
                <w:sz w:val="22"/>
                <w:szCs w:val="22"/>
              </w:rPr>
            </w:pPr>
            <w:r w:rsidRPr="002B2DB1">
              <w:rPr>
                <w:rFonts w:ascii="Times New Roman" w:eastAsia="Malgun Gothic" w:hAnsi="Times New Roman" w:cs="Times New Roman"/>
                <w:bCs/>
                <w:color w:val="auto"/>
                <w:kern w:val="2"/>
                <w:sz w:val="22"/>
                <w:szCs w:val="22"/>
              </w:rPr>
              <w:t>Over  20miles</w:t>
            </w:r>
          </w:p>
        </w:tc>
        <w:tc>
          <w:tcPr>
            <w:tcW w:w="4654" w:type="dxa"/>
            <w:shd w:val="clear" w:color="auto" w:fill="auto"/>
            <w:vAlign w:val="center"/>
          </w:tcPr>
          <w:p w:rsidR="00151D7C" w:rsidRPr="002B2DB1" w:rsidRDefault="00151D7C" w:rsidP="00EA4783">
            <w:pPr>
              <w:pStyle w:val="a8"/>
              <w:spacing w:line="312" w:lineRule="auto"/>
              <w:jc w:val="center"/>
              <w:rPr>
                <w:rFonts w:ascii="Times New Roman" w:eastAsia="Malgun Gothic" w:hAnsi="Times New Roman" w:cs="Times New Roman"/>
                <w:color w:val="auto"/>
                <w:kern w:val="2"/>
                <w:sz w:val="22"/>
                <w:szCs w:val="22"/>
              </w:rPr>
            </w:pPr>
            <w:r w:rsidRPr="002B2DB1">
              <w:rPr>
                <w:rFonts w:ascii="Times New Roman" w:eastAsia="Malgun Gothic" w:hAnsi="Times New Roman" w:cs="Times New Roman"/>
                <w:color w:val="auto"/>
                <w:kern w:val="2"/>
                <w:sz w:val="22"/>
                <w:szCs w:val="22"/>
              </w:rPr>
              <w:t>500,000 KRW</w:t>
            </w:r>
          </w:p>
        </w:tc>
      </w:tr>
      <w:tr w:rsidR="00151D7C" w:rsidRPr="000C46DE" w:rsidTr="00EA4783">
        <w:trPr>
          <w:trHeight w:val="431"/>
        </w:trPr>
        <w:tc>
          <w:tcPr>
            <w:tcW w:w="4526" w:type="dxa"/>
            <w:tcBorders>
              <w:left w:val="nil"/>
              <w:right w:val="nil"/>
            </w:tcBorders>
            <w:shd w:val="clear" w:color="auto" w:fill="C0C0C0"/>
            <w:vAlign w:val="center"/>
          </w:tcPr>
          <w:p w:rsidR="00151D7C" w:rsidRPr="002B2DB1" w:rsidRDefault="00151D7C" w:rsidP="00EA4783">
            <w:pPr>
              <w:pStyle w:val="a8"/>
              <w:spacing w:line="312" w:lineRule="auto"/>
              <w:jc w:val="center"/>
              <w:rPr>
                <w:rFonts w:ascii="Times New Roman" w:eastAsia="Malgun Gothic" w:hAnsi="Times New Roman" w:cs="Times New Roman"/>
                <w:bCs/>
                <w:color w:val="auto"/>
                <w:kern w:val="2"/>
                <w:sz w:val="22"/>
                <w:szCs w:val="22"/>
              </w:rPr>
            </w:pPr>
            <w:r w:rsidRPr="002B2DB1">
              <w:rPr>
                <w:rFonts w:ascii="Times New Roman" w:eastAsia="Malgun Gothic" w:hAnsi="Times New Roman" w:cs="Times New Roman"/>
                <w:bCs/>
                <w:color w:val="auto"/>
                <w:kern w:val="2"/>
                <w:sz w:val="22"/>
                <w:szCs w:val="22"/>
              </w:rPr>
              <w:t>Over  50mies</w:t>
            </w:r>
          </w:p>
        </w:tc>
        <w:tc>
          <w:tcPr>
            <w:tcW w:w="4654" w:type="dxa"/>
            <w:tcBorders>
              <w:left w:val="nil"/>
              <w:right w:val="nil"/>
            </w:tcBorders>
            <w:shd w:val="clear" w:color="auto" w:fill="C0C0C0"/>
            <w:vAlign w:val="center"/>
          </w:tcPr>
          <w:p w:rsidR="00151D7C" w:rsidRPr="002B2DB1" w:rsidRDefault="00151D7C" w:rsidP="00EA4783">
            <w:pPr>
              <w:pStyle w:val="a8"/>
              <w:spacing w:line="312" w:lineRule="auto"/>
              <w:jc w:val="center"/>
              <w:rPr>
                <w:rFonts w:ascii="Times New Roman" w:eastAsia="Malgun Gothic" w:hAnsi="Times New Roman" w:cs="Times New Roman"/>
                <w:color w:val="auto"/>
                <w:kern w:val="2"/>
                <w:sz w:val="22"/>
                <w:szCs w:val="22"/>
              </w:rPr>
            </w:pPr>
            <w:r w:rsidRPr="002B2DB1">
              <w:rPr>
                <w:rFonts w:ascii="Times New Roman" w:eastAsia="Malgun Gothic" w:hAnsi="Times New Roman" w:cs="Times New Roman"/>
                <w:color w:val="auto"/>
                <w:kern w:val="2"/>
                <w:sz w:val="22"/>
                <w:szCs w:val="22"/>
              </w:rPr>
              <w:t>1,000,000 KRW</w:t>
            </w:r>
          </w:p>
        </w:tc>
      </w:tr>
      <w:tr w:rsidR="00151D7C" w:rsidRPr="000C46DE" w:rsidTr="00EA4783">
        <w:trPr>
          <w:trHeight w:val="431"/>
        </w:trPr>
        <w:tc>
          <w:tcPr>
            <w:tcW w:w="4526" w:type="dxa"/>
            <w:shd w:val="clear" w:color="auto" w:fill="auto"/>
            <w:vAlign w:val="center"/>
          </w:tcPr>
          <w:p w:rsidR="00151D7C" w:rsidRPr="002B2DB1" w:rsidRDefault="00151D7C" w:rsidP="00EA4783">
            <w:pPr>
              <w:pStyle w:val="a8"/>
              <w:spacing w:line="312" w:lineRule="auto"/>
              <w:jc w:val="center"/>
              <w:rPr>
                <w:rFonts w:ascii="Times New Roman" w:eastAsia="Malgun Gothic" w:hAnsi="Times New Roman" w:cs="Times New Roman"/>
                <w:bCs/>
                <w:color w:val="auto"/>
                <w:kern w:val="2"/>
                <w:sz w:val="22"/>
                <w:szCs w:val="22"/>
              </w:rPr>
            </w:pPr>
            <w:r w:rsidRPr="002B2DB1">
              <w:rPr>
                <w:rFonts w:ascii="Times New Roman" w:eastAsia="Malgun Gothic" w:hAnsi="Times New Roman" w:cs="Times New Roman"/>
                <w:bCs/>
                <w:color w:val="auto"/>
                <w:kern w:val="2"/>
                <w:sz w:val="22"/>
                <w:szCs w:val="22"/>
              </w:rPr>
              <w:t>Over  100miles -</w:t>
            </w:r>
          </w:p>
        </w:tc>
        <w:tc>
          <w:tcPr>
            <w:tcW w:w="4654" w:type="dxa"/>
            <w:shd w:val="clear" w:color="auto" w:fill="auto"/>
            <w:vAlign w:val="center"/>
          </w:tcPr>
          <w:p w:rsidR="00151D7C" w:rsidRPr="002B2DB1" w:rsidRDefault="00151D7C" w:rsidP="00EA4783">
            <w:pPr>
              <w:pStyle w:val="a8"/>
              <w:spacing w:line="312" w:lineRule="auto"/>
              <w:jc w:val="center"/>
              <w:rPr>
                <w:rFonts w:ascii="Times New Roman" w:eastAsia="Malgun Gothic" w:hAnsi="Times New Roman" w:cs="Times New Roman"/>
                <w:color w:val="auto"/>
                <w:kern w:val="2"/>
                <w:sz w:val="22"/>
                <w:szCs w:val="22"/>
              </w:rPr>
            </w:pPr>
            <w:r w:rsidRPr="002B2DB1">
              <w:rPr>
                <w:rFonts w:ascii="Times New Roman" w:eastAsia="Malgun Gothic" w:hAnsi="Times New Roman" w:cs="Times New Roman"/>
                <w:color w:val="auto"/>
                <w:kern w:val="2"/>
                <w:sz w:val="22"/>
                <w:szCs w:val="22"/>
              </w:rPr>
              <w:t>1,500,000 KRW</w:t>
            </w:r>
          </w:p>
        </w:tc>
      </w:tr>
      <w:tr w:rsidR="00151D7C" w:rsidRPr="000C46DE" w:rsidTr="00EA4783">
        <w:trPr>
          <w:trHeight w:val="431"/>
        </w:trPr>
        <w:tc>
          <w:tcPr>
            <w:tcW w:w="4526" w:type="dxa"/>
            <w:tcBorders>
              <w:left w:val="nil"/>
              <w:right w:val="nil"/>
            </w:tcBorders>
            <w:shd w:val="clear" w:color="auto" w:fill="C0C0C0"/>
            <w:vAlign w:val="center"/>
          </w:tcPr>
          <w:p w:rsidR="00151D7C" w:rsidRPr="002B2DB1" w:rsidRDefault="00151D7C" w:rsidP="00EA4783">
            <w:pPr>
              <w:pStyle w:val="a8"/>
              <w:spacing w:line="312" w:lineRule="auto"/>
              <w:jc w:val="center"/>
              <w:rPr>
                <w:rFonts w:ascii="Times New Roman" w:eastAsia="Malgun Gothic" w:hAnsi="Times New Roman" w:cs="Times New Roman"/>
                <w:bCs/>
                <w:color w:val="auto"/>
                <w:kern w:val="2"/>
                <w:sz w:val="22"/>
                <w:szCs w:val="22"/>
              </w:rPr>
            </w:pPr>
            <w:r w:rsidRPr="002B2DB1">
              <w:rPr>
                <w:rFonts w:ascii="Times New Roman" w:hAnsi="Times New Roman" w:cs="Times New Roman"/>
                <w:bCs/>
                <w:color w:val="auto"/>
                <w:kern w:val="2"/>
                <w:sz w:val="22"/>
                <w:szCs w:val="22"/>
              </w:rPr>
              <w:t>Japanese</w:t>
            </w:r>
          </w:p>
        </w:tc>
        <w:tc>
          <w:tcPr>
            <w:tcW w:w="4654" w:type="dxa"/>
            <w:tcBorders>
              <w:left w:val="nil"/>
              <w:right w:val="nil"/>
            </w:tcBorders>
            <w:shd w:val="clear" w:color="auto" w:fill="C0C0C0"/>
            <w:vAlign w:val="center"/>
          </w:tcPr>
          <w:p w:rsidR="00151D7C" w:rsidRPr="002B2DB1" w:rsidRDefault="00151D7C" w:rsidP="00EA4783">
            <w:pPr>
              <w:pStyle w:val="a8"/>
              <w:spacing w:line="312" w:lineRule="auto"/>
              <w:jc w:val="center"/>
              <w:rPr>
                <w:rFonts w:ascii="Times New Roman" w:eastAsia="Malgun Gothic" w:hAnsi="Times New Roman" w:cs="Times New Roman"/>
                <w:color w:val="auto"/>
                <w:kern w:val="2"/>
                <w:sz w:val="22"/>
                <w:szCs w:val="22"/>
              </w:rPr>
            </w:pPr>
            <w:r w:rsidRPr="002B2DB1">
              <w:rPr>
                <w:rFonts w:ascii="Times New Roman" w:eastAsia="Malgun Gothic" w:hAnsi="Times New Roman" w:cs="Times New Roman"/>
                <w:color w:val="auto"/>
                <w:kern w:val="2"/>
                <w:sz w:val="22"/>
                <w:szCs w:val="22"/>
              </w:rPr>
              <w:t>1,500,000 KRW</w:t>
            </w:r>
          </w:p>
        </w:tc>
      </w:tr>
      <w:tr w:rsidR="00151D7C" w:rsidRPr="000C46DE" w:rsidTr="00EA4783">
        <w:trPr>
          <w:trHeight w:val="431"/>
        </w:trPr>
        <w:tc>
          <w:tcPr>
            <w:tcW w:w="4526" w:type="dxa"/>
            <w:shd w:val="clear" w:color="auto" w:fill="auto"/>
            <w:vAlign w:val="center"/>
          </w:tcPr>
          <w:p w:rsidR="00151D7C" w:rsidRPr="002B2DB1" w:rsidRDefault="00151D7C" w:rsidP="00EA4783">
            <w:pPr>
              <w:pStyle w:val="a8"/>
              <w:spacing w:line="312" w:lineRule="auto"/>
              <w:jc w:val="center"/>
              <w:rPr>
                <w:rFonts w:ascii="Times New Roman" w:eastAsia="Malgun Gothic" w:hAnsi="Times New Roman" w:cs="Times New Roman"/>
                <w:bCs/>
                <w:color w:val="auto"/>
                <w:kern w:val="2"/>
                <w:sz w:val="22"/>
                <w:szCs w:val="22"/>
              </w:rPr>
            </w:pPr>
            <w:r w:rsidRPr="002B2DB1">
              <w:rPr>
                <w:rFonts w:ascii="Times New Roman" w:eastAsia="Malgun Gothic" w:hAnsi="Times New Roman" w:cs="Times New Roman"/>
                <w:bCs/>
                <w:color w:val="auto"/>
                <w:kern w:val="2"/>
                <w:sz w:val="22"/>
                <w:szCs w:val="22"/>
              </w:rPr>
              <w:t>Overseas (Chinese , Russian , e</w:t>
            </w:r>
            <w:r w:rsidRPr="002B2DB1">
              <w:rPr>
                <w:rFonts w:ascii="Times New Roman" w:eastAsia="Malgun Gothic" w:hAnsi="Times New Roman" w:cs="Times New Roman" w:hint="eastAsia"/>
                <w:b/>
                <w:bCs/>
                <w:color w:val="auto"/>
                <w:kern w:val="2"/>
                <w:sz w:val="22"/>
                <w:szCs w:val="22"/>
              </w:rPr>
              <w:t>tc</w:t>
            </w:r>
            <w:r w:rsidRPr="002B2DB1">
              <w:rPr>
                <w:rFonts w:ascii="Times New Roman" w:eastAsia="Malgun Gothic" w:hAnsi="Times New Roman" w:cs="Times New Roman"/>
                <w:bCs/>
                <w:color w:val="auto"/>
                <w:kern w:val="2"/>
                <w:sz w:val="22"/>
                <w:szCs w:val="22"/>
              </w:rPr>
              <w:t>.)</w:t>
            </w:r>
          </w:p>
        </w:tc>
        <w:tc>
          <w:tcPr>
            <w:tcW w:w="4654" w:type="dxa"/>
            <w:shd w:val="clear" w:color="auto" w:fill="auto"/>
            <w:vAlign w:val="center"/>
          </w:tcPr>
          <w:p w:rsidR="00151D7C" w:rsidRPr="002B2DB1" w:rsidRDefault="00151D7C" w:rsidP="00EA4783">
            <w:pPr>
              <w:pStyle w:val="a8"/>
              <w:spacing w:line="312" w:lineRule="auto"/>
              <w:jc w:val="center"/>
              <w:rPr>
                <w:rFonts w:ascii="Times New Roman" w:eastAsia="Malgun Gothic" w:hAnsi="Times New Roman" w:cs="Times New Roman"/>
                <w:color w:val="auto"/>
                <w:kern w:val="2"/>
                <w:sz w:val="22"/>
                <w:szCs w:val="22"/>
              </w:rPr>
            </w:pPr>
            <w:r w:rsidRPr="002B2DB1">
              <w:rPr>
                <w:rFonts w:ascii="Times New Roman" w:eastAsia="Malgun Gothic" w:hAnsi="Times New Roman" w:cs="Times New Roman"/>
                <w:color w:val="auto"/>
                <w:kern w:val="2"/>
                <w:sz w:val="22"/>
                <w:szCs w:val="22"/>
              </w:rPr>
              <w:t>2,000,000 KRW</w:t>
            </w:r>
          </w:p>
        </w:tc>
      </w:tr>
    </w:tbl>
    <w:p w:rsidR="00151D7C" w:rsidRDefault="00151D7C" w:rsidP="00151D7C">
      <w:pPr>
        <w:autoSpaceDE w:val="0"/>
        <w:autoSpaceDN w:val="0"/>
        <w:adjustRightInd w:val="0"/>
        <w:jc w:val="both"/>
        <w:rPr>
          <w:sz w:val="22"/>
          <w:szCs w:val="22"/>
          <w:lang w:eastAsia="ko-KR"/>
        </w:rPr>
      </w:pPr>
    </w:p>
    <w:p w:rsidR="00151D7C" w:rsidRPr="002B2DB1" w:rsidRDefault="00151D7C" w:rsidP="00151D7C">
      <w:pPr>
        <w:jc w:val="both"/>
        <w:rPr>
          <w:rFonts w:eastAsia="Batang"/>
          <w:sz w:val="22"/>
          <w:szCs w:val="22"/>
          <w:lang w:eastAsia="ko-KR"/>
        </w:rPr>
      </w:pPr>
      <w:r w:rsidRPr="002B2DB1">
        <w:rPr>
          <w:rFonts w:hint="eastAsia"/>
          <w:sz w:val="22"/>
          <w:szCs w:val="22"/>
          <w:lang w:eastAsia="ko-KR"/>
        </w:rPr>
        <w:lastRenderedPageBreak/>
        <w:t>21</w:t>
      </w:r>
      <w:r w:rsidRPr="002B2DB1">
        <w:rPr>
          <w:sz w:val="22"/>
          <w:szCs w:val="22"/>
          <w:lang w:eastAsia="ko-KR"/>
        </w:rPr>
        <w:t>.2   S</w:t>
      </w:r>
      <w:r w:rsidRPr="002B2DB1">
        <w:rPr>
          <w:rFonts w:eastAsia="Batang"/>
          <w:sz w:val="22"/>
          <w:szCs w:val="22"/>
        </w:rPr>
        <w:t>ubsidy for foreign boats moor</w:t>
      </w:r>
      <w:r w:rsidRPr="002B2DB1">
        <w:rPr>
          <w:rFonts w:eastAsia="Batang" w:hint="eastAsia"/>
          <w:sz w:val="22"/>
          <w:szCs w:val="22"/>
          <w:lang w:eastAsia="ko-KR"/>
        </w:rPr>
        <w:t xml:space="preserve">ed </w:t>
      </w:r>
      <w:r w:rsidRPr="002B2DB1">
        <w:rPr>
          <w:rFonts w:eastAsia="Batang"/>
          <w:sz w:val="22"/>
          <w:szCs w:val="22"/>
        </w:rPr>
        <w:t xml:space="preserve">at </w:t>
      </w:r>
      <w:r w:rsidRPr="002B2DB1">
        <w:rPr>
          <w:rFonts w:eastAsia="Batang"/>
          <w:sz w:val="22"/>
          <w:szCs w:val="22"/>
          <w:lang w:eastAsia="ko-KR"/>
        </w:rPr>
        <w:t>harbour</w:t>
      </w:r>
      <w:r w:rsidRPr="002B2DB1">
        <w:rPr>
          <w:rFonts w:eastAsia="Batang" w:hint="eastAsia"/>
          <w:sz w:val="22"/>
          <w:szCs w:val="22"/>
          <w:lang w:eastAsia="ko-KR"/>
        </w:rPr>
        <w:t xml:space="preserve"> in Korea</w:t>
      </w:r>
      <w:r w:rsidRPr="002B2DB1">
        <w:rPr>
          <w:rFonts w:eastAsia="Batang"/>
          <w:sz w:val="22"/>
          <w:szCs w:val="22"/>
        </w:rPr>
        <w:t xml:space="preserve"> is 1,</w:t>
      </w:r>
      <w:r w:rsidRPr="002B2DB1">
        <w:rPr>
          <w:rFonts w:eastAsia="Batang"/>
          <w:sz w:val="22"/>
          <w:szCs w:val="22"/>
          <w:lang w:eastAsia="ko-KR"/>
        </w:rPr>
        <w:t>0</w:t>
      </w:r>
      <w:r w:rsidRPr="002B2DB1">
        <w:rPr>
          <w:rFonts w:eastAsia="Batang"/>
          <w:sz w:val="22"/>
          <w:szCs w:val="22"/>
        </w:rPr>
        <w:t>00,000</w:t>
      </w:r>
      <w:r w:rsidRPr="002B2DB1">
        <w:rPr>
          <w:rFonts w:eastAsia="Batang" w:hint="eastAsia"/>
          <w:sz w:val="22"/>
          <w:szCs w:val="22"/>
          <w:lang w:eastAsia="ko-KR"/>
        </w:rPr>
        <w:t xml:space="preserve"> </w:t>
      </w:r>
      <w:r w:rsidRPr="002B2DB1">
        <w:rPr>
          <w:rFonts w:eastAsia="Batang"/>
          <w:sz w:val="22"/>
          <w:szCs w:val="22"/>
        </w:rPr>
        <w:t>KWR</w:t>
      </w:r>
      <w:r w:rsidRPr="002B2DB1">
        <w:rPr>
          <w:rFonts w:eastAsia="Batang" w:hint="eastAsia"/>
          <w:sz w:val="22"/>
          <w:szCs w:val="22"/>
          <w:lang w:eastAsia="ko-KR"/>
        </w:rPr>
        <w:t>.</w:t>
      </w:r>
    </w:p>
    <w:p w:rsidR="00151D7C" w:rsidRPr="002B2DB1" w:rsidRDefault="00151D7C" w:rsidP="00151D7C">
      <w:pPr>
        <w:jc w:val="both"/>
        <w:rPr>
          <w:sz w:val="22"/>
          <w:szCs w:val="22"/>
          <w:lang w:eastAsia="ko-KR"/>
        </w:rPr>
      </w:pPr>
    </w:p>
    <w:p w:rsidR="00151D7C" w:rsidRPr="002B2DB1" w:rsidRDefault="00151D7C" w:rsidP="00151D7C">
      <w:pPr>
        <w:ind w:left="660" w:hangingChars="300" w:hanging="660"/>
        <w:jc w:val="both"/>
        <w:rPr>
          <w:sz w:val="22"/>
          <w:szCs w:val="22"/>
          <w:lang w:eastAsia="ko-KR"/>
        </w:rPr>
      </w:pPr>
      <w:r w:rsidRPr="002B2DB1">
        <w:rPr>
          <w:rFonts w:hint="eastAsia"/>
          <w:sz w:val="22"/>
          <w:szCs w:val="22"/>
          <w:lang w:eastAsia="ko-KR"/>
        </w:rPr>
        <w:t>22</w:t>
      </w:r>
      <w:r w:rsidRPr="002B2DB1">
        <w:rPr>
          <w:sz w:val="22"/>
          <w:szCs w:val="22"/>
          <w:lang w:eastAsia="ko-KR"/>
        </w:rPr>
        <w:t>.2   Competitor</w:t>
      </w:r>
      <w:r w:rsidRPr="002B2DB1">
        <w:rPr>
          <w:rFonts w:hint="eastAsia"/>
          <w:sz w:val="22"/>
          <w:szCs w:val="22"/>
          <w:lang w:eastAsia="ko-KR"/>
        </w:rPr>
        <w:t xml:space="preserve">s or </w:t>
      </w:r>
      <w:r w:rsidRPr="002B2DB1">
        <w:rPr>
          <w:sz w:val="22"/>
          <w:szCs w:val="22"/>
          <w:lang w:eastAsia="ko-KR"/>
        </w:rPr>
        <w:t>boats apply</w:t>
      </w:r>
      <w:r w:rsidRPr="002B2DB1">
        <w:rPr>
          <w:rFonts w:hint="eastAsia"/>
          <w:sz w:val="22"/>
          <w:szCs w:val="22"/>
          <w:lang w:eastAsia="ko-KR"/>
        </w:rPr>
        <w:t xml:space="preserve"> for the </w:t>
      </w:r>
      <w:r w:rsidRPr="002B2DB1">
        <w:rPr>
          <w:sz w:val="22"/>
          <w:szCs w:val="22"/>
          <w:lang w:eastAsia="ko-KR"/>
        </w:rPr>
        <w:t>subsidy</w:t>
      </w:r>
      <w:r w:rsidRPr="002B2DB1">
        <w:rPr>
          <w:sz w:val="22"/>
          <w:szCs w:val="22"/>
        </w:rPr>
        <w:t xml:space="preserve"> ha</w:t>
      </w:r>
      <w:r w:rsidRPr="002B2DB1">
        <w:rPr>
          <w:sz w:val="22"/>
          <w:szCs w:val="22"/>
          <w:lang w:eastAsia="ko-KR"/>
        </w:rPr>
        <w:t>s</w:t>
      </w:r>
      <w:r w:rsidRPr="002B2DB1">
        <w:rPr>
          <w:sz w:val="22"/>
          <w:szCs w:val="22"/>
        </w:rPr>
        <w:t xml:space="preserve"> to submit </w:t>
      </w:r>
      <w:r w:rsidRPr="002B2DB1">
        <w:rPr>
          <w:rFonts w:hint="eastAsia"/>
          <w:sz w:val="22"/>
          <w:szCs w:val="22"/>
          <w:lang w:eastAsia="ko-KR"/>
        </w:rPr>
        <w:t>the</w:t>
      </w:r>
      <w:r w:rsidRPr="002B2DB1">
        <w:rPr>
          <w:sz w:val="22"/>
          <w:szCs w:val="22"/>
        </w:rPr>
        <w:t xml:space="preserve"> copy of </w:t>
      </w:r>
      <w:r w:rsidRPr="002B2DB1">
        <w:rPr>
          <w:sz w:val="22"/>
          <w:szCs w:val="22"/>
          <w:lang w:eastAsia="ko-KR"/>
        </w:rPr>
        <w:t>“</w:t>
      </w:r>
      <w:r>
        <w:rPr>
          <w:rFonts w:hint="eastAsia"/>
          <w:sz w:val="22"/>
          <w:szCs w:val="22"/>
          <w:lang w:eastAsia="ko-KR"/>
        </w:rPr>
        <w:t>report</w:t>
      </w:r>
      <w:r w:rsidRPr="002B2DB1">
        <w:rPr>
          <w:sz w:val="22"/>
          <w:szCs w:val="22"/>
        </w:rPr>
        <w:t xml:space="preserve"> for long distance water activity</w:t>
      </w:r>
      <w:r w:rsidRPr="002B2DB1">
        <w:rPr>
          <w:sz w:val="22"/>
          <w:szCs w:val="22"/>
          <w:lang w:eastAsia="ko-KR"/>
        </w:rPr>
        <w:t>”</w:t>
      </w:r>
      <w:r w:rsidRPr="002B2DB1">
        <w:rPr>
          <w:sz w:val="22"/>
          <w:szCs w:val="22"/>
        </w:rPr>
        <w:t xml:space="preserve"> to </w:t>
      </w:r>
      <w:r w:rsidRPr="002B2DB1">
        <w:rPr>
          <w:rFonts w:hint="eastAsia"/>
          <w:sz w:val="22"/>
          <w:szCs w:val="22"/>
          <w:lang w:eastAsia="ko-KR"/>
        </w:rPr>
        <w:t xml:space="preserve">organizer. The </w:t>
      </w:r>
      <w:r>
        <w:rPr>
          <w:rFonts w:hint="eastAsia"/>
          <w:sz w:val="22"/>
          <w:szCs w:val="22"/>
          <w:lang w:eastAsia="ko-KR"/>
        </w:rPr>
        <w:t>report</w:t>
      </w:r>
      <w:r w:rsidRPr="002B2DB1">
        <w:rPr>
          <w:rFonts w:hint="eastAsia"/>
          <w:sz w:val="22"/>
          <w:szCs w:val="22"/>
          <w:lang w:eastAsia="ko-KR"/>
        </w:rPr>
        <w:t xml:space="preserve"> </w:t>
      </w:r>
      <w:r w:rsidRPr="002B2DB1">
        <w:rPr>
          <w:sz w:val="22"/>
          <w:szCs w:val="22"/>
        </w:rPr>
        <w:t xml:space="preserve">is </w:t>
      </w:r>
      <w:r w:rsidRPr="002B2DB1">
        <w:rPr>
          <w:rFonts w:hint="eastAsia"/>
          <w:sz w:val="22"/>
          <w:szCs w:val="22"/>
          <w:lang w:eastAsia="ko-KR"/>
        </w:rPr>
        <w:t xml:space="preserve">the document </w:t>
      </w:r>
      <w:r w:rsidRPr="002B2DB1">
        <w:rPr>
          <w:sz w:val="22"/>
          <w:szCs w:val="22"/>
        </w:rPr>
        <w:t>report</w:t>
      </w:r>
      <w:r w:rsidRPr="002B2DB1">
        <w:rPr>
          <w:rFonts w:hint="eastAsia"/>
          <w:sz w:val="22"/>
          <w:szCs w:val="22"/>
          <w:lang w:eastAsia="ko-KR"/>
        </w:rPr>
        <w:t>ed</w:t>
      </w:r>
      <w:r w:rsidRPr="002B2DB1">
        <w:rPr>
          <w:sz w:val="22"/>
          <w:szCs w:val="22"/>
        </w:rPr>
        <w:t xml:space="preserve"> to Korea Coast Guard on </w:t>
      </w:r>
      <w:r>
        <w:rPr>
          <w:rFonts w:hint="eastAsia"/>
          <w:sz w:val="22"/>
          <w:szCs w:val="22"/>
          <w:lang w:eastAsia="ko-KR"/>
        </w:rPr>
        <w:t xml:space="preserve">your </w:t>
      </w:r>
      <w:r w:rsidRPr="002B2DB1">
        <w:rPr>
          <w:sz w:val="22"/>
          <w:szCs w:val="22"/>
        </w:rPr>
        <w:t>departure</w:t>
      </w:r>
      <w:r>
        <w:rPr>
          <w:rFonts w:hint="eastAsia"/>
          <w:sz w:val="22"/>
          <w:szCs w:val="22"/>
          <w:lang w:eastAsia="ko-KR"/>
        </w:rPr>
        <w:t xml:space="preserve"> area</w:t>
      </w:r>
      <w:r w:rsidRPr="002B2DB1">
        <w:rPr>
          <w:rFonts w:hint="eastAsia"/>
          <w:sz w:val="22"/>
          <w:szCs w:val="22"/>
          <w:lang w:eastAsia="ko-KR"/>
        </w:rPr>
        <w:t>.</w:t>
      </w:r>
    </w:p>
    <w:p w:rsidR="00151D7C" w:rsidRPr="002B2DB1" w:rsidRDefault="00151D7C" w:rsidP="00151D7C">
      <w:pPr>
        <w:ind w:left="660" w:hangingChars="300" w:hanging="660"/>
        <w:jc w:val="both"/>
        <w:rPr>
          <w:b/>
          <w:color w:val="FF0000"/>
          <w:sz w:val="22"/>
          <w:szCs w:val="22"/>
          <w:lang w:eastAsia="ko-KR"/>
        </w:rPr>
      </w:pPr>
    </w:p>
    <w:p w:rsidR="00151D7C" w:rsidRDefault="00151D7C" w:rsidP="00151D7C">
      <w:pPr>
        <w:ind w:left="567" w:hanging="567"/>
        <w:jc w:val="both"/>
        <w:rPr>
          <w:b/>
          <w:sz w:val="26"/>
          <w:szCs w:val="26"/>
          <w:lang w:eastAsia="ko-KR"/>
        </w:rPr>
      </w:pPr>
      <w:r w:rsidRPr="002F11C7">
        <w:rPr>
          <w:b/>
          <w:sz w:val="26"/>
          <w:szCs w:val="26"/>
        </w:rPr>
        <w:t>2</w:t>
      </w:r>
      <w:r>
        <w:rPr>
          <w:b/>
          <w:sz w:val="26"/>
          <w:szCs w:val="26"/>
          <w:lang w:eastAsia="ko-KR"/>
        </w:rPr>
        <w:t>2</w:t>
      </w:r>
      <w:r w:rsidRPr="002F11C7">
        <w:rPr>
          <w:b/>
          <w:sz w:val="26"/>
          <w:szCs w:val="26"/>
        </w:rPr>
        <w:tab/>
      </w:r>
      <w:r>
        <w:rPr>
          <w:rFonts w:hint="eastAsia"/>
          <w:b/>
          <w:sz w:val="26"/>
          <w:szCs w:val="26"/>
          <w:lang w:eastAsia="ko-KR"/>
        </w:rPr>
        <w:t>Race Area</w:t>
      </w:r>
    </w:p>
    <w:p w:rsidR="00151D7C" w:rsidRPr="008D039F" w:rsidRDefault="00151D7C" w:rsidP="00151D7C">
      <w:pPr>
        <w:ind w:left="567" w:hanging="567"/>
        <w:jc w:val="both"/>
        <w:rPr>
          <w:sz w:val="10"/>
          <w:szCs w:val="10"/>
          <w:lang w:eastAsia="ko-KR"/>
        </w:rPr>
      </w:pPr>
      <w:r w:rsidRPr="00DF7B9F">
        <w:rPr>
          <w:rFonts w:hint="eastAsia"/>
          <w:sz w:val="26"/>
          <w:szCs w:val="26"/>
          <w:lang w:eastAsia="ko-KR"/>
        </w:rPr>
        <w:t xml:space="preserve">        </w:t>
      </w:r>
      <w:r>
        <w:rPr>
          <w:sz w:val="26"/>
          <w:szCs w:val="26"/>
          <w:lang w:eastAsia="ko-KR"/>
        </w:rPr>
        <w:tab/>
      </w:r>
    </w:p>
    <w:p w:rsidR="00151D7C" w:rsidRDefault="00151D7C" w:rsidP="00151D7C">
      <w:pPr>
        <w:ind w:left="567"/>
        <w:jc w:val="both"/>
        <w:rPr>
          <w:sz w:val="22"/>
          <w:szCs w:val="22"/>
          <w:lang w:eastAsia="ko-KR"/>
        </w:rPr>
      </w:pPr>
      <w:r>
        <w:rPr>
          <w:rFonts w:hint="eastAsia"/>
          <w:sz w:val="22"/>
          <w:szCs w:val="22"/>
          <w:lang w:eastAsia="ko-KR"/>
        </w:rPr>
        <w:t>Refer to following diagram for race area; Circle is for the inshore races whereas long lines with arrow is the offshore race course.</w:t>
      </w:r>
    </w:p>
    <w:p w:rsidR="00151D7C" w:rsidRPr="00DF7B9F" w:rsidRDefault="00151D7C" w:rsidP="00151D7C">
      <w:pPr>
        <w:ind w:left="567" w:hanging="567"/>
        <w:jc w:val="both"/>
        <w:rPr>
          <w:sz w:val="22"/>
          <w:szCs w:val="22"/>
          <w:lang w:eastAsia="ko-KR"/>
        </w:rPr>
      </w:pPr>
    </w:p>
    <w:p w:rsidR="00151D7C" w:rsidRDefault="00151D7C" w:rsidP="00151D7C">
      <w:pPr>
        <w:ind w:left="567"/>
        <w:jc w:val="center"/>
        <w:rPr>
          <w:b/>
          <w:sz w:val="26"/>
          <w:szCs w:val="26"/>
          <w:lang w:eastAsia="ko-KR"/>
        </w:rPr>
      </w:pPr>
      <w:r>
        <w:rPr>
          <w:rFonts w:hint="eastAsia"/>
          <w:b/>
          <w:noProof/>
          <w:sz w:val="26"/>
          <w:szCs w:val="26"/>
          <w:lang w:val="ru-RU" w:eastAsia="ru-RU"/>
        </w:rPr>
        <w:drawing>
          <wp:inline distT="0" distB="0" distL="0" distR="0">
            <wp:extent cx="5753100" cy="3819525"/>
            <wp:effectExtent l="19050" t="0" r="0" b="0"/>
            <wp:docPr id="1" name="Рисунок 1" descr="Rac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ce Course"/>
                    <pic:cNvPicPr>
                      <a:picLocks noChangeAspect="1" noChangeArrowheads="1"/>
                    </pic:cNvPicPr>
                  </pic:nvPicPr>
                  <pic:blipFill>
                    <a:blip r:embed="rId8" cstate="print"/>
                    <a:srcRect/>
                    <a:stretch>
                      <a:fillRect/>
                    </a:stretch>
                  </pic:blipFill>
                  <pic:spPr bwMode="auto">
                    <a:xfrm>
                      <a:off x="0" y="0"/>
                      <a:ext cx="5753100" cy="3819525"/>
                    </a:xfrm>
                    <a:prstGeom prst="rect">
                      <a:avLst/>
                    </a:prstGeom>
                    <a:noFill/>
                    <a:ln w="9525">
                      <a:noFill/>
                      <a:miter lim="800000"/>
                      <a:headEnd/>
                      <a:tailEnd/>
                    </a:ln>
                  </pic:spPr>
                </pic:pic>
              </a:graphicData>
            </a:graphic>
          </wp:inline>
        </w:drawing>
      </w:r>
    </w:p>
    <w:p w:rsidR="00151D7C" w:rsidRDefault="00151D7C" w:rsidP="00151D7C">
      <w:pPr>
        <w:ind w:left="567" w:hanging="567"/>
        <w:jc w:val="both"/>
        <w:rPr>
          <w:b/>
          <w:sz w:val="26"/>
          <w:szCs w:val="26"/>
        </w:rPr>
      </w:pPr>
    </w:p>
    <w:p w:rsidR="00151D7C" w:rsidRPr="00DC3EF3" w:rsidRDefault="00151D7C" w:rsidP="00151D7C">
      <w:pPr>
        <w:autoSpaceDE w:val="0"/>
        <w:autoSpaceDN w:val="0"/>
        <w:adjustRightInd w:val="0"/>
        <w:ind w:left="567"/>
        <w:jc w:val="both"/>
        <w:rPr>
          <w:sz w:val="22"/>
          <w:szCs w:val="22"/>
          <w:lang w:eastAsia="ko-KR"/>
        </w:rPr>
      </w:pPr>
    </w:p>
    <w:p w:rsidR="00151D7C" w:rsidRPr="008741EC" w:rsidRDefault="00151D7C" w:rsidP="00151D7C">
      <w:pPr>
        <w:autoSpaceDE w:val="0"/>
        <w:autoSpaceDN w:val="0"/>
        <w:adjustRightInd w:val="0"/>
        <w:jc w:val="both"/>
        <w:rPr>
          <w:b/>
          <w:sz w:val="26"/>
          <w:szCs w:val="26"/>
          <w:lang w:eastAsia="ko-KR"/>
        </w:rPr>
      </w:pPr>
      <w:r w:rsidRPr="008741EC">
        <w:rPr>
          <w:rFonts w:hint="eastAsia"/>
          <w:b/>
          <w:sz w:val="26"/>
          <w:szCs w:val="26"/>
          <w:lang w:eastAsia="ko-KR"/>
        </w:rPr>
        <w:t>23 Accommodation</w:t>
      </w:r>
    </w:p>
    <w:p w:rsidR="00151D7C" w:rsidRPr="00CF7279" w:rsidRDefault="00151D7C" w:rsidP="00151D7C">
      <w:pPr>
        <w:autoSpaceDE w:val="0"/>
        <w:autoSpaceDN w:val="0"/>
        <w:adjustRightInd w:val="0"/>
        <w:ind w:left="567"/>
        <w:jc w:val="both"/>
        <w:rPr>
          <w:sz w:val="10"/>
          <w:szCs w:val="10"/>
          <w:lang w:eastAsia="ko-KR"/>
        </w:rPr>
      </w:pPr>
    </w:p>
    <w:p w:rsidR="00151D7C" w:rsidRDefault="00151D7C" w:rsidP="00151D7C">
      <w:pPr>
        <w:autoSpaceDE w:val="0"/>
        <w:autoSpaceDN w:val="0"/>
        <w:adjustRightInd w:val="0"/>
        <w:ind w:left="567"/>
        <w:jc w:val="both"/>
        <w:rPr>
          <w:sz w:val="22"/>
          <w:szCs w:val="22"/>
          <w:lang w:eastAsia="ko-KR"/>
        </w:rPr>
      </w:pPr>
      <w:r>
        <w:rPr>
          <w:rFonts w:hint="eastAsia"/>
          <w:sz w:val="22"/>
          <w:szCs w:val="22"/>
          <w:lang w:eastAsia="ko-KR"/>
        </w:rPr>
        <w:t xml:space="preserve">BSF recommends  </w:t>
      </w:r>
    </w:p>
    <w:p w:rsidR="00151D7C" w:rsidRPr="00CF7279" w:rsidRDefault="00151D7C" w:rsidP="00151D7C">
      <w:pPr>
        <w:autoSpaceDE w:val="0"/>
        <w:autoSpaceDN w:val="0"/>
        <w:adjustRightInd w:val="0"/>
        <w:ind w:left="567"/>
        <w:jc w:val="both"/>
        <w:rPr>
          <w:sz w:val="10"/>
          <w:szCs w:val="10"/>
          <w:lang w:eastAsia="ko-KR"/>
        </w:rPr>
      </w:pPr>
    </w:p>
    <w:p w:rsidR="00151D7C" w:rsidRPr="00CF7279" w:rsidRDefault="00151D7C" w:rsidP="00151D7C">
      <w:pPr>
        <w:autoSpaceDE w:val="0"/>
        <w:autoSpaceDN w:val="0"/>
        <w:adjustRightInd w:val="0"/>
        <w:ind w:left="567"/>
        <w:jc w:val="both"/>
        <w:rPr>
          <w:b/>
          <w:i/>
          <w:sz w:val="22"/>
          <w:szCs w:val="22"/>
          <w:lang w:eastAsia="ko-KR"/>
        </w:rPr>
      </w:pPr>
      <w:proofErr w:type="spellStart"/>
      <w:r w:rsidRPr="00CF7279">
        <w:rPr>
          <w:rFonts w:hint="eastAsia"/>
          <w:b/>
          <w:i/>
          <w:sz w:val="22"/>
          <w:szCs w:val="22"/>
          <w:lang w:eastAsia="ko-KR"/>
        </w:rPr>
        <w:t>Arpina</w:t>
      </w:r>
      <w:proofErr w:type="spellEnd"/>
    </w:p>
    <w:p w:rsidR="00151D7C" w:rsidRDefault="00151D7C" w:rsidP="00151D7C">
      <w:pPr>
        <w:autoSpaceDE w:val="0"/>
        <w:autoSpaceDN w:val="0"/>
        <w:adjustRightInd w:val="0"/>
        <w:ind w:left="567"/>
        <w:jc w:val="both"/>
        <w:rPr>
          <w:sz w:val="22"/>
          <w:szCs w:val="22"/>
          <w:lang w:eastAsia="ko-KR"/>
        </w:rPr>
      </w:pPr>
      <w:r>
        <w:rPr>
          <w:rFonts w:hint="eastAsia"/>
          <w:sz w:val="22"/>
          <w:szCs w:val="22"/>
          <w:lang w:eastAsia="ko-KR"/>
        </w:rPr>
        <w:t xml:space="preserve">35 </w:t>
      </w:r>
      <w:proofErr w:type="spellStart"/>
      <w:r>
        <w:rPr>
          <w:rFonts w:hint="eastAsia"/>
          <w:sz w:val="22"/>
          <w:szCs w:val="22"/>
          <w:lang w:eastAsia="ko-KR"/>
        </w:rPr>
        <w:t>Haeundaehaebyeon-ro</w:t>
      </w:r>
      <w:proofErr w:type="spellEnd"/>
      <w:r>
        <w:rPr>
          <w:rFonts w:hint="eastAsia"/>
          <w:sz w:val="22"/>
          <w:szCs w:val="22"/>
          <w:lang w:eastAsia="ko-KR"/>
        </w:rPr>
        <w:t xml:space="preserve"> (U-dong), </w:t>
      </w:r>
      <w:proofErr w:type="spellStart"/>
      <w:r>
        <w:rPr>
          <w:rFonts w:hint="eastAsia"/>
          <w:sz w:val="22"/>
          <w:szCs w:val="22"/>
          <w:lang w:eastAsia="ko-KR"/>
        </w:rPr>
        <w:t>Haeundae-gu</w:t>
      </w:r>
      <w:proofErr w:type="spellEnd"/>
      <w:r>
        <w:rPr>
          <w:rFonts w:hint="eastAsia"/>
          <w:sz w:val="22"/>
          <w:szCs w:val="22"/>
          <w:lang w:eastAsia="ko-KR"/>
        </w:rPr>
        <w:t xml:space="preserve">, </w:t>
      </w:r>
      <w:proofErr w:type="spellStart"/>
      <w:r>
        <w:rPr>
          <w:rFonts w:hint="eastAsia"/>
          <w:sz w:val="22"/>
          <w:szCs w:val="22"/>
          <w:lang w:eastAsia="ko-KR"/>
        </w:rPr>
        <w:t>Busan</w:t>
      </w:r>
      <w:proofErr w:type="spellEnd"/>
    </w:p>
    <w:p w:rsidR="00151D7C" w:rsidRDefault="00151D7C" w:rsidP="00151D7C">
      <w:pPr>
        <w:autoSpaceDE w:val="0"/>
        <w:autoSpaceDN w:val="0"/>
        <w:adjustRightInd w:val="0"/>
        <w:ind w:left="567"/>
        <w:jc w:val="both"/>
        <w:rPr>
          <w:sz w:val="22"/>
          <w:szCs w:val="22"/>
          <w:lang w:eastAsia="ko-KR"/>
        </w:rPr>
      </w:pPr>
      <w:r>
        <w:rPr>
          <w:rFonts w:hint="eastAsia"/>
          <w:sz w:val="22"/>
          <w:szCs w:val="22"/>
          <w:lang w:eastAsia="ko-KR"/>
        </w:rPr>
        <w:t>Tel: +82 (0)51 731 9800</w:t>
      </w:r>
    </w:p>
    <w:p w:rsidR="00151D7C" w:rsidRDefault="00151D7C" w:rsidP="00151D7C">
      <w:pPr>
        <w:autoSpaceDE w:val="0"/>
        <w:autoSpaceDN w:val="0"/>
        <w:adjustRightInd w:val="0"/>
        <w:ind w:left="567"/>
        <w:jc w:val="both"/>
        <w:rPr>
          <w:sz w:val="22"/>
          <w:szCs w:val="22"/>
          <w:lang w:eastAsia="ko-KR"/>
        </w:rPr>
      </w:pPr>
      <w:r>
        <w:rPr>
          <w:rFonts w:hint="eastAsia"/>
          <w:sz w:val="22"/>
          <w:szCs w:val="22"/>
          <w:lang w:eastAsia="ko-KR"/>
        </w:rPr>
        <w:t xml:space="preserve">Fax:  +82 (0)51 740 3225 </w:t>
      </w:r>
    </w:p>
    <w:p w:rsidR="00151D7C" w:rsidRDefault="00151D7C" w:rsidP="00151D7C">
      <w:pPr>
        <w:autoSpaceDE w:val="0"/>
        <w:autoSpaceDN w:val="0"/>
        <w:adjustRightInd w:val="0"/>
        <w:ind w:left="567"/>
        <w:jc w:val="both"/>
        <w:rPr>
          <w:sz w:val="22"/>
          <w:szCs w:val="22"/>
          <w:lang w:eastAsia="ko-KR"/>
        </w:rPr>
      </w:pPr>
      <w:r>
        <w:rPr>
          <w:rFonts w:hint="eastAsia"/>
          <w:sz w:val="22"/>
          <w:szCs w:val="22"/>
          <w:lang w:eastAsia="ko-KR"/>
        </w:rPr>
        <w:t xml:space="preserve">Homepage: </w:t>
      </w:r>
      <w:hyperlink r:id="rId9" w:history="1">
        <w:r w:rsidRPr="009A49F2">
          <w:rPr>
            <w:rStyle w:val="a7"/>
            <w:rFonts w:hint="eastAsia"/>
            <w:sz w:val="22"/>
            <w:szCs w:val="22"/>
            <w:lang w:eastAsia="ko-KR"/>
          </w:rPr>
          <w:t>www.arpina.co.kr</w:t>
        </w:r>
      </w:hyperlink>
    </w:p>
    <w:p w:rsidR="00151D7C" w:rsidRPr="00CF7279" w:rsidRDefault="00151D7C" w:rsidP="00151D7C">
      <w:pPr>
        <w:autoSpaceDE w:val="0"/>
        <w:autoSpaceDN w:val="0"/>
        <w:adjustRightInd w:val="0"/>
        <w:ind w:left="567"/>
        <w:jc w:val="both"/>
        <w:rPr>
          <w:sz w:val="10"/>
          <w:szCs w:val="10"/>
          <w:lang w:eastAsia="ko-KR"/>
        </w:rPr>
      </w:pPr>
    </w:p>
    <w:p w:rsidR="00151D7C" w:rsidRPr="00CF7279" w:rsidRDefault="00151D7C" w:rsidP="00151D7C">
      <w:pPr>
        <w:autoSpaceDE w:val="0"/>
        <w:autoSpaceDN w:val="0"/>
        <w:adjustRightInd w:val="0"/>
        <w:ind w:left="567"/>
        <w:jc w:val="both"/>
        <w:rPr>
          <w:b/>
          <w:i/>
          <w:sz w:val="22"/>
          <w:szCs w:val="22"/>
          <w:lang w:eastAsia="ko-KR"/>
        </w:rPr>
      </w:pPr>
      <w:proofErr w:type="spellStart"/>
      <w:r w:rsidRPr="00CF7279">
        <w:rPr>
          <w:rFonts w:hint="eastAsia"/>
          <w:b/>
          <w:i/>
          <w:sz w:val="22"/>
          <w:szCs w:val="22"/>
          <w:lang w:eastAsia="ko-KR"/>
        </w:rPr>
        <w:t>Seacloud</w:t>
      </w:r>
      <w:proofErr w:type="spellEnd"/>
      <w:r w:rsidRPr="00CF7279">
        <w:rPr>
          <w:rFonts w:hint="eastAsia"/>
          <w:b/>
          <w:i/>
          <w:sz w:val="22"/>
          <w:szCs w:val="22"/>
          <w:lang w:eastAsia="ko-KR"/>
        </w:rPr>
        <w:t xml:space="preserve"> Hotel </w:t>
      </w:r>
    </w:p>
    <w:p w:rsidR="00151D7C" w:rsidRDefault="00151D7C" w:rsidP="00151D7C">
      <w:pPr>
        <w:autoSpaceDE w:val="0"/>
        <w:autoSpaceDN w:val="0"/>
        <w:adjustRightInd w:val="0"/>
        <w:ind w:left="567"/>
        <w:jc w:val="both"/>
        <w:rPr>
          <w:sz w:val="22"/>
          <w:szCs w:val="22"/>
          <w:lang w:eastAsia="ko-KR"/>
        </w:rPr>
      </w:pPr>
      <w:r>
        <w:rPr>
          <w:rFonts w:hint="eastAsia"/>
          <w:sz w:val="22"/>
          <w:szCs w:val="22"/>
          <w:lang w:eastAsia="ko-KR"/>
        </w:rPr>
        <w:t xml:space="preserve">287 </w:t>
      </w:r>
      <w:proofErr w:type="spellStart"/>
      <w:r>
        <w:rPr>
          <w:rFonts w:hint="eastAsia"/>
          <w:sz w:val="22"/>
          <w:szCs w:val="22"/>
          <w:lang w:eastAsia="ko-KR"/>
        </w:rPr>
        <w:t>Haeundaehaebyeon-ro</w:t>
      </w:r>
      <w:proofErr w:type="spellEnd"/>
      <w:r>
        <w:rPr>
          <w:rFonts w:hint="eastAsia"/>
          <w:sz w:val="22"/>
          <w:szCs w:val="22"/>
          <w:lang w:eastAsia="ko-KR"/>
        </w:rPr>
        <w:t xml:space="preserve"> (U-dong), </w:t>
      </w:r>
      <w:proofErr w:type="spellStart"/>
      <w:r>
        <w:rPr>
          <w:rFonts w:hint="eastAsia"/>
          <w:sz w:val="22"/>
          <w:szCs w:val="22"/>
          <w:lang w:eastAsia="ko-KR"/>
        </w:rPr>
        <w:t>Haeundae-gu</w:t>
      </w:r>
      <w:proofErr w:type="spellEnd"/>
      <w:r>
        <w:rPr>
          <w:rFonts w:hint="eastAsia"/>
          <w:sz w:val="22"/>
          <w:szCs w:val="22"/>
          <w:lang w:eastAsia="ko-KR"/>
        </w:rPr>
        <w:t xml:space="preserve">, </w:t>
      </w:r>
      <w:proofErr w:type="spellStart"/>
      <w:r>
        <w:rPr>
          <w:rFonts w:hint="eastAsia"/>
          <w:sz w:val="22"/>
          <w:szCs w:val="22"/>
          <w:lang w:eastAsia="ko-KR"/>
        </w:rPr>
        <w:t>Busan</w:t>
      </w:r>
      <w:proofErr w:type="spellEnd"/>
    </w:p>
    <w:p w:rsidR="00151D7C" w:rsidRDefault="00151D7C" w:rsidP="00151D7C">
      <w:pPr>
        <w:autoSpaceDE w:val="0"/>
        <w:autoSpaceDN w:val="0"/>
        <w:adjustRightInd w:val="0"/>
        <w:ind w:left="567"/>
        <w:jc w:val="both"/>
        <w:rPr>
          <w:sz w:val="22"/>
          <w:szCs w:val="22"/>
          <w:lang w:eastAsia="ko-KR"/>
        </w:rPr>
      </w:pPr>
      <w:r>
        <w:rPr>
          <w:rFonts w:hint="eastAsia"/>
          <w:sz w:val="22"/>
          <w:szCs w:val="22"/>
          <w:lang w:eastAsia="ko-KR"/>
        </w:rPr>
        <w:t>Tel: +82 (0)51 933 1000</w:t>
      </w:r>
    </w:p>
    <w:p w:rsidR="00151D7C" w:rsidRDefault="00151D7C" w:rsidP="00151D7C">
      <w:pPr>
        <w:autoSpaceDE w:val="0"/>
        <w:autoSpaceDN w:val="0"/>
        <w:adjustRightInd w:val="0"/>
        <w:ind w:left="567"/>
        <w:jc w:val="both"/>
        <w:rPr>
          <w:sz w:val="22"/>
          <w:szCs w:val="22"/>
          <w:lang w:eastAsia="ko-KR"/>
        </w:rPr>
      </w:pPr>
      <w:r>
        <w:rPr>
          <w:rFonts w:hint="eastAsia"/>
          <w:sz w:val="22"/>
          <w:szCs w:val="22"/>
          <w:lang w:eastAsia="ko-KR"/>
        </w:rPr>
        <w:t xml:space="preserve">Homepage: </w:t>
      </w:r>
      <w:hyperlink r:id="rId10" w:history="1">
        <w:r w:rsidRPr="00195BB7">
          <w:rPr>
            <w:rStyle w:val="a7"/>
            <w:rFonts w:hint="eastAsia"/>
            <w:sz w:val="22"/>
            <w:szCs w:val="22"/>
            <w:lang w:eastAsia="ko-KR"/>
          </w:rPr>
          <w:t>www.seac</w:t>
        </w:r>
        <w:r w:rsidRPr="00A055E9">
          <w:rPr>
            <w:rStyle w:val="a7"/>
            <w:rFonts w:hint="eastAsia"/>
            <w:sz w:val="22"/>
            <w:szCs w:val="22"/>
            <w:lang w:eastAsia="ko-KR"/>
          </w:rPr>
          <w:t>loudhotel.c</w:t>
        </w:r>
        <w:r w:rsidRPr="009A49F2">
          <w:rPr>
            <w:rStyle w:val="a7"/>
            <w:rFonts w:hint="eastAsia"/>
            <w:sz w:val="22"/>
            <w:szCs w:val="22"/>
            <w:lang w:eastAsia="ko-KR"/>
          </w:rPr>
          <w:t>om</w:t>
        </w:r>
      </w:hyperlink>
    </w:p>
    <w:p w:rsidR="00151D7C" w:rsidRPr="00CF7279" w:rsidRDefault="00151D7C" w:rsidP="00151D7C">
      <w:pPr>
        <w:autoSpaceDE w:val="0"/>
        <w:autoSpaceDN w:val="0"/>
        <w:adjustRightInd w:val="0"/>
        <w:ind w:left="567"/>
        <w:jc w:val="both"/>
        <w:rPr>
          <w:sz w:val="10"/>
          <w:szCs w:val="10"/>
          <w:lang w:eastAsia="ko-KR"/>
        </w:rPr>
      </w:pPr>
    </w:p>
    <w:p w:rsidR="00151D7C" w:rsidRPr="00CF7279" w:rsidRDefault="00151D7C" w:rsidP="00151D7C">
      <w:pPr>
        <w:autoSpaceDE w:val="0"/>
        <w:autoSpaceDN w:val="0"/>
        <w:adjustRightInd w:val="0"/>
        <w:ind w:left="567"/>
        <w:jc w:val="both"/>
        <w:rPr>
          <w:b/>
          <w:i/>
          <w:sz w:val="22"/>
          <w:szCs w:val="22"/>
          <w:lang w:eastAsia="ko-KR"/>
        </w:rPr>
      </w:pPr>
      <w:r w:rsidRPr="00CF7279">
        <w:rPr>
          <w:rFonts w:hint="eastAsia"/>
          <w:b/>
          <w:i/>
          <w:sz w:val="22"/>
          <w:szCs w:val="22"/>
          <w:lang w:eastAsia="ko-KR"/>
        </w:rPr>
        <w:t>Grand Hotel</w:t>
      </w:r>
    </w:p>
    <w:p w:rsidR="00151D7C" w:rsidRDefault="00151D7C" w:rsidP="00151D7C">
      <w:pPr>
        <w:autoSpaceDE w:val="0"/>
        <w:autoSpaceDN w:val="0"/>
        <w:adjustRightInd w:val="0"/>
        <w:ind w:left="567"/>
        <w:jc w:val="both"/>
        <w:rPr>
          <w:sz w:val="22"/>
          <w:szCs w:val="22"/>
          <w:lang w:eastAsia="ko-KR"/>
        </w:rPr>
      </w:pPr>
      <w:r>
        <w:rPr>
          <w:rFonts w:hint="eastAsia"/>
          <w:sz w:val="22"/>
          <w:szCs w:val="22"/>
          <w:lang w:eastAsia="ko-KR"/>
        </w:rPr>
        <w:t xml:space="preserve">217 </w:t>
      </w:r>
      <w:proofErr w:type="spellStart"/>
      <w:r>
        <w:rPr>
          <w:rFonts w:hint="eastAsia"/>
          <w:sz w:val="22"/>
          <w:szCs w:val="22"/>
          <w:lang w:eastAsia="ko-KR"/>
        </w:rPr>
        <w:t>Haeundaehaebyeon-ro</w:t>
      </w:r>
      <w:proofErr w:type="spellEnd"/>
      <w:r>
        <w:rPr>
          <w:rFonts w:hint="eastAsia"/>
          <w:sz w:val="22"/>
          <w:szCs w:val="22"/>
          <w:lang w:eastAsia="ko-KR"/>
        </w:rPr>
        <w:t xml:space="preserve"> (U-dong), </w:t>
      </w:r>
      <w:proofErr w:type="spellStart"/>
      <w:r>
        <w:rPr>
          <w:rFonts w:hint="eastAsia"/>
          <w:sz w:val="22"/>
          <w:szCs w:val="22"/>
          <w:lang w:eastAsia="ko-KR"/>
        </w:rPr>
        <w:t>Haeundae-gu</w:t>
      </w:r>
      <w:proofErr w:type="spellEnd"/>
      <w:r>
        <w:rPr>
          <w:rFonts w:hint="eastAsia"/>
          <w:sz w:val="22"/>
          <w:szCs w:val="22"/>
          <w:lang w:eastAsia="ko-KR"/>
        </w:rPr>
        <w:t xml:space="preserve">, </w:t>
      </w:r>
      <w:proofErr w:type="spellStart"/>
      <w:r>
        <w:rPr>
          <w:rFonts w:hint="eastAsia"/>
          <w:sz w:val="22"/>
          <w:szCs w:val="22"/>
          <w:lang w:eastAsia="ko-KR"/>
        </w:rPr>
        <w:t>Busan</w:t>
      </w:r>
      <w:proofErr w:type="spellEnd"/>
    </w:p>
    <w:p w:rsidR="00151D7C" w:rsidRDefault="00151D7C" w:rsidP="00151D7C">
      <w:pPr>
        <w:autoSpaceDE w:val="0"/>
        <w:autoSpaceDN w:val="0"/>
        <w:adjustRightInd w:val="0"/>
        <w:ind w:left="567"/>
        <w:jc w:val="both"/>
        <w:rPr>
          <w:sz w:val="22"/>
          <w:szCs w:val="22"/>
          <w:lang w:eastAsia="ko-KR"/>
        </w:rPr>
      </w:pPr>
      <w:r>
        <w:rPr>
          <w:rFonts w:hint="eastAsia"/>
          <w:sz w:val="22"/>
          <w:szCs w:val="22"/>
          <w:lang w:eastAsia="ko-KR"/>
        </w:rPr>
        <w:t>Tel: +82 (0)51 7400 114</w:t>
      </w:r>
    </w:p>
    <w:p w:rsidR="00151D7C" w:rsidRDefault="00151D7C" w:rsidP="00151D7C">
      <w:pPr>
        <w:autoSpaceDE w:val="0"/>
        <w:autoSpaceDN w:val="0"/>
        <w:adjustRightInd w:val="0"/>
        <w:ind w:left="567"/>
        <w:jc w:val="both"/>
        <w:rPr>
          <w:sz w:val="22"/>
          <w:szCs w:val="22"/>
          <w:lang w:eastAsia="ko-KR"/>
        </w:rPr>
      </w:pPr>
      <w:r>
        <w:rPr>
          <w:rFonts w:hint="eastAsia"/>
          <w:sz w:val="22"/>
          <w:szCs w:val="22"/>
          <w:lang w:eastAsia="ko-KR"/>
        </w:rPr>
        <w:t xml:space="preserve">Fax:  +82 (0)51 7400 115 </w:t>
      </w:r>
    </w:p>
    <w:p w:rsidR="00151D7C" w:rsidRDefault="00151D7C" w:rsidP="00151D7C">
      <w:pPr>
        <w:autoSpaceDE w:val="0"/>
        <w:autoSpaceDN w:val="0"/>
        <w:adjustRightInd w:val="0"/>
        <w:ind w:left="567"/>
        <w:jc w:val="both"/>
        <w:rPr>
          <w:sz w:val="22"/>
          <w:szCs w:val="22"/>
          <w:lang w:eastAsia="ko-KR"/>
        </w:rPr>
      </w:pPr>
      <w:r>
        <w:rPr>
          <w:rFonts w:hint="eastAsia"/>
          <w:sz w:val="22"/>
          <w:szCs w:val="22"/>
          <w:lang w:eastAsia="ko-KR"/>
        </w:rPr>
        <w:t xml:space="preserve">Homepage: </w:t>
      </w:r>
      <w:hyperlink r:id="rId11" w:history="1">
        <w:r w:rsidRPr="00CE2E77">
          <w:rPr>
            <w:rStyle w:val="a7"/>
            <w:rFonts w:hint="eastAsia"/>
            <w:sz w:val="22"/>
            <w:szCs w:val="22"/>
            <w:lang w:eastAsia="ko-KR"/>
          </w:rPr>
          <w:t>www.</w:t>
        </w:r>
        <w:r w:rsidRPr="004A00BC">
          <w:rPr>
            <w:rStyle w:val="a7"/>
            <w:rFonts w:hint="eastAsia"/>
            <w:sz w:val="22"/>
            <w:szCs w:val="22"/>
            <w:lang w:eastAsia="ko-KR"/>
          </w:rPr>
          <w:t>haeundaegrandhotel.com</w:t>
        </w:r>
      </w:hyperlink>
    </w:p>
    <w:p w:rsidR="00151D7C" w:rsidRDefault="00151D7C" w:rsidP="00151D7C">
      <w:pPr>
        <w:autoSpaceDE w:val="0"/>
        <w:autoSpaceDN w:val="0"/>
        <w:adjustRightInd w:val="0"/>
        <w:ind w:left="567"/>
        <w:jc w:val="both"/>
        <w:rPr>
          <w:sz w:val="22"/>
          <w:szCs w:val="22"/>
          <w:lang w:eastAsia="ko-KR"/>
        </w:rPr>
      </w:pPr>
    </w:p>
    <w:p w:rsidR="00151D7C" w:rsidRDefault="00151D7C" w:rsidP="00151D7C">
      <w:pPr>
        <w:autoSpaceDE w:val="0"/>
        <w:autoSpaceDN w:val="0"/>
        <w:adjustRightInd w:val="0"/>
        <w:ind w:left="567"/>
        <w:jc w:val="both"/>
        <w:rPr>
          <w:sz w:val="22"/>
          <w:szCs w:val="22"/>
          <w:lang w:eastAsia="ko-KR"/>
        </w:rPr>
      </w:pPr>
      <w:r>
        <w:rPr>
          <w:rFonts w:hint="eastAsia"/>
          <w:sz w:val="22"/>
          <w:szCs w:val="22"/>
          <w:lang w:eastAsia="ko-KR"/>
        </w:rPr>
        <w:t xml:space="preserve">Local accommodation information is provided at </w:t>
      </w:r>
      <w:proofErr w:type="spellStart"/>
      <w:r>
        <w:rPr>
          <w:rFonts w:hint="eastAsia"/>
          <w:sz w:val="22"/>
          <w:szCs w:val="22"/>
          <w:lang w:eastAsia="ko-KR"/>
        </w:rPr>
        <w:t>Haeundae-gu</w:t>
      </w:r>
      <w:proofErr w:type="spellEnd"/>
      <w:r>
        <w:rPr>
          <w:rFonts w:hint="eastAsia"/>
          <w:sz w:val="22"/>
          <w:szCs w:val="22"/>
          <w:lang w:eastAsia="ko-KR"/>
        </w:rPr>
        <w:t xml:space="preserve"> Office</w:t>
      </w:r>
    </w:p>
    <w:p w:rsidR="00151D7C" w:rsidRPr="00555ADD" w:rsidRDefault="00151D7C" w:rsidP="00151D7C">
      <w:pPr>
        <w:autoSpaceDE w:val="0"/>
        <w:autoSpaceDN w:val="0"/>
        <w:adjustRightInd w:val="0"/>
        <w:ind w:left="567"/>
        <w:jc w:val="both"/>
        <w:rPr>
          <w:sz w:val="22"/>
          <w:szCs w:val="22"/>
          <w:lang w:eastAsia="ko-KR"/>
        </w:rPr>
      </w:pPr>
      <w:r>
        <w:rPr>
          <w:rFonts w:hint="eastAsia"/>
          <w:sz w:val="22"/>
          <w:szCs w:val="22"/>
          <w:lang w:eastAsia="ko-KR"/>
        </w:rPr>
        <w:lastRenderedPageBreak/>
        <w:t>Homepage: eng.haeundae.go.kr</w:t>
      </w:r>
    </w:p>
    <w:p w:rsidR="00151D7C" w:rsidRDefault="00151D7C" w:rsidP="00151D7C">
      <w:pPr>
        <w:autoSpaceDE w:val="0"/>
        <w:autoSpaceDN w:val="0"/>
        <w:adjustRightInd w:val="0"/>
        <w:ind w:left="567"/>
        <w:jc w:val="both"/>
        <w:rPr>
          <w:sz w:val="22"/>
          <w:szCs w:val="22"/>
          <w:lang w:val="en-US" w:eastAsia="ko-KR"/>
        </w:rPr>
      </w:pPr>
    </w:p>
    <w:p w:rsidR="00151D7C" w:rsidRPr="002F11C7" w:rsidRDefault="00151D7C" w:rsidP="00151D7C">
      <w:pPr>
        <w:ind w:left="567" w:hanging="567"/>
        <w:jc w:val="both"/>
        <w:rPr>
          <w:b/>
          <w:sz w:val="26"/>
          <w:szCs w:val="26"/>
        </w:rPr>
      </w:pPr>
      <w:r w:rsidRPr="002F11C7">
        <w:rPr>
          <w:b/>
          <w:sz w:val="26"/>
          <w:szCs w:val="26"/>
        </w:rPr>
        <w:t>2</w:t>
      </w:r>
      <w:r>
        <w:rPr>
          <w:rFonts w:hint="eastAsia"/>
          <w:b/>
          <w:sz w:val="26"/>
          <w:szCs w:val="26"/>
          <w:lang w:eastAsia="ko-KR"/>
        </w:rPr>
        <w:t>4</w:t>
      </w:r>
      <w:r w:rsidRPr="002F11C7">
        <w:rPr>
          <w:b/>
          <w:sz w:val="26"/>
          <w:szCs w:val="26"/>
        </w:rPr>
        <w:tab/>
        <w:t>Further information</w:t>
      </w:r>
    </w:p>
    <w:p w:rsidR="00151D7C" w:rsidRPr="0009712E" w:rsidRDefault="00151D7C" w:rsidP="00151D7C">
      <w:pPr>
        <w:ind w:left="567" w:hanging="567"/>
        <w:jc w:val="both"/>
        <w:rPr>
          <w:b/>
          <w:sz w:val="10"/>
          <w:szCs w:val="10"/>
        </w:rPr>
      </w:pPr>
    </w:p>
    <w:p w:rsidR="00151D7C" w:rsidRDefault="00151D7C" w:rsidP="00151D7C">
      <w:pPr>
        <w:autoSpaceDE w:val="0"/>
        <w:autoSpaceDN w:val="0"/>
        <w:adjustRightInd w:val="0"/>
        <w:ind w:left="567"/>
        <w:jc w:val="both"/>
        <w:rPr>
          <w:sz w:val="22"/>
          <w:szCs w:val="22"/>
          <w:lang w:eastAsia="ko-KR"/>
        </w:rPr>
      </w:pPr>
      <w:r>
        <w:rPr>
          <w:sz w:val="22"/>
          <w:szCs w:val="22"/>
          <w:lang w:eastAsia="ko-KR"/>
        </w:rPr>
        <w:t xml:space="preserve">This </w:t>
      </w:r>
      <w:r>
        <w:rPr>
          <w:rFonts w:hint="eastAsia"/>
          <w:sz w:val="22"/>
          <w:szCs w:val="22"/>
          <w:lang w:eastAsia="ko-KR"/>
        </w:rPr>
        <w:t>Notice of Race may be</w:t>
      </w:r>
      <w:r>
        <w:rPr>
          <w:sz w:val="22"/>
          <w:szCs w:val="22"/>
          <w:lang w:eastAsia="ko-KR"/>
        </w:rPr>
        <w:t xml:space="preserve"> amended, with changes posted on the event website</w:t>
      </w:r>
      <w:r>
        <w:rPr>
          <w:rFonts w:hint="eastAsia"/>
          <w:sz w:val="22"/>
          <w:szCs w:val="22"/>
          <w:lang w:eastAsia="ko-KR"/>
        </w:rPr>
        <w:t>.</w:t>
      </w:r>
      <w:r>
        <w:rPr>
          <w:sz w:val="22"/>
          <w:szCs w:val="22"/>
          <w:lang w:eastAsia="ko-KR"/>
        </w:rPr>
        <w:tab/>
      </w:r>
    </w:p>
    <w:p w:rsidR="00151D7C" w:rsidRDefault="00151D7C" w:rsidP="00151D7C">
      <w:pPr>
        <w:autoSpaceDE w:val="0"/>
        <w:autoSpaceDN w:val="0"/>
        <w:adjustRightInd w:val="0"/>
        <w:ind w:left="567"/>
        <w:jc w:val="both"/>
        <w:rPr>
          <w:sz w:val="22"/>
          <w:szCs w:val="22"/>
          <w:lang w:eastAsia="ko-KR"/>
        </w:rPr>
      </w:pPr>
      <w:r>
        <w:rPr>
          <w:sz w:val="22"/>
          <w:szCs w:val="22"/>
        </w:rPr>
        <w:t xml:space="preserve">For any further </w:t>
      </w:r>
      <w:r w:rsidRPr="002F11C7">
        <w:rPr>
          <w:sz w:val="22"/>
          <w:szCs w:val="22"/>
        </w:rPr>
        <w:t xml:space="preserve">formation please contact </w:t>
      </w:r>
      <w:r>
        <w:rPr>
          <w:rFonts w:hint="eastAsia"/>
          <w:b/>
          <w:sz w:val="22"/>
          <w:szCs w:val="22"/>
          <w:lang w:eastAsia="ko-KR"/>
        </w:rPr>
        <w:t>bsaf@bsaf.or.kr</w:t>
      </w:r>
      <w:r w:rsidRPr="002F11C7">
        <w:rPr>
          <w:sz w:val="22"/>
          <w:szCs w:val="22"/>
        </w:rPr>
        <w:t>.</w:t>
      </w:r>
    </w:p>
    <w:p w:rsidR="00087F90" w:rsidRDefault="00087F90"/>
    <w:sectPr w:rsidR="00087F90" w:rsidSect="00087F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ouvenir Lt BT">
    <w:altName w:val="Georgia"/>
    <w:charset w:val="00"/>
    <w:family w:val="roman"/>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51B37"/>
    <w:multiLevelType w:val="hybridMultilevel"/>
    <w:tmpl w:val="4AA03C22"/>
    <w:lvl w:ilvl="0" w:tplc="65D035EE">
      <w:start w:val="3"/>
      <w:numFmt w:val="bullet"/>
      <w:lvlText w:val="-"/>
      <w:lvlJc w:val="left"/>
      <w:pPr>
        <w:tabs>
          <w:tab w:val="num" w:pos="927"/>
        </w:tabs>
        <w:ind w:left="927" w:hanging="360"/>
      </w:pPr>
      <w:rPr>
        <w:rFonts w:ascii="Times New Roman" w:eastAsia="Times New Roman" w:hAnsi="Times New Roman" w:cs="Times New Roman" w:hint="default"/>
      </w:rPr>
    </w:lvl>
    <w:lvl w:ilvl="1" w:tplc="041A0003" w:tentative="1">
      <w:start w:val="1"/>
      <w:numFmt w:val="bullet"/>
      <w:lvlText w:val="o"/>
      <w:lvlJc w:val="left"/>
      <w:pPr>
        <w:tabs>
          <w:tab w:val="num" w:pos="1647"/>
        </w:tabs>
        <w:ind w:left="1647" w:hanging="360"/>
      </w:pPr>
      <w:rPr>
        <w:rFonts w:ascii="Courier New" w:hAnsi="Courier New" w:cs="Arial" w:hint="default"/>
      </w:rPr>
    </w:lvl>
    <w:lvl w:ilvl="2" w:tplc="041A0005" w:tentative="1">
      <w:start w:val="1"/>
      <w:numFmt w:val="bullet"/>
      <w:lvlText w:val=""/>
      <w:lvlJc w:val="left"/>
      <w:pPr>
        <w:tabs>
          <w:tab w:val="num" w:pos="2367"/>
        </w:tabs>
        <w:ind w:left="2367" w:hanging="360"/>
      </w:pPr>
      <w:rPr>
        <w:rFonts w:ascii="Wingdings" w:hAnsi="Wingdings" w:hint="default"/>
      </w:rPr>
    </w:lvl>
    <w:lvl w:ilvl="3" w:tplc="041A0001" w:tentative="1">
      <w:start w:val="1"/>
      <w:numFmt w:val="bullet"/>
      <w:lvlText w:val=""/>
      <w:lvlJc w:val="left"/>
      <w:pPr>
        <w:tabs>
          <w:tab w:val="num" w:pos="3087"/>
        </w:tabs>
        <w:ind w:left="3087" w:hanging="360"/>
      </w:pPr>
      <w:rPr>
        <w:rFonts w:ascii="Symbol" w:hAnsi="Symbol" w:hint="default"/>
      </w:rPr>
    </w:lvl>
    <w:lvl w:ilvl="4" w:tplc="041A0003" w:tentative="1">
      <w:start w:val="1"/>
      <w:numFmt w:val="bullet"/>
      <w:lvlText w:val="o"/>
      <w:lvlJc w:val="left"/>
      <w:pPr>
        <w:tabs>
          <w:tab w:val="num" w:pos="3807"/>
        </w:tabs>
        <w:ind w:left="3807" w:hanging="360"/>
      </w:pPr>
      <w:rPr>
        <w:rFonts w:ascii="Courier New" w:hAnsi="Courier New" w:cs="Arial" w:hint="default"/>
      </w:rPr>
    </w:lvl>
    <w:lvl w:ilvl="5" w:tplc="041A0005" w:tentative="1">
      <w:start w:val="1"/>
      <w:numFmt w:val="bullet"/>
      <w:lvlText w:val=""/>
      <w:lvlJc w:val="left"/>
      <w:pPr>
        <w:tabs>
          <w:tab w:val="num" w:pos="4527"/>
        </w:tabs>
        <w:ind w:left="4527" w:hanging="360"/>
      </w:pPr>
      <w:rPr>
        <w:rFonts w:ascii="Wingdings" w:hAnsi="Wingdings" w:hint="default"/>
      </w:rPr>
    </w:lvl>
    <w:lvl w:ilvl="6" w:tplc="041A0001" w:tentative="1">
      <w:start w:val="1"/>
      <w:numFmt w:val="bullet"/>
      <w:lvlText w:val=""/>
      <w:lvlJc w:val="left"/>
      <w:pPr>
        <w:tabs>
          <w:tab w:val="num" w:pos="5247"/>
        </w:tabs>
        <w:ind w:left="5247" w:hanging="360"/>
      </w:pPr>
      <w:rPr>
        <w:rFonts w:ascii="Symbol" w:hAnsi="Symbol" w:hint="default"/>
      </w:rPr>
    </w:lvl>
    <w:lvl w:ilvl="7" w:tplc="041A0003" w:tentative="1">
      <w:start w:val="1"/>
      <w:numFmt w:val="bullet"/>
      <w:lvlText w:val="o"/>
      <w:lvlJc w:val="left"/>
      <w:pPr>
        <w:tabs>
          <w:tab w:val="num" w:pos="5967"/>
        </w:tabs>
        <w:ind w:left="5967" w:hanging="360"/>
      </w:pPr>
      <w:rPr>
        <w:rFonts w:ascii="Courier New" w:hAnsi="Courier New" w:cs="Arial" w:hint="default"/>
      </w:rPr>
    </w:lvl>
    <w:lvl w:ilvl="8" w:tplc="041A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51D7C"/>
    <w:rsid w:val="00087F90"/>
    <w:rsid w:val="00151D7C"/>
    <w:rsid w:val="006E09B6"/>
    <w:rsid w:val="00B04F1D"/>
    <w:rsid w:val="00FB7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D7C"/>
    <w:pPr>
      <w:spacing w:after="0" w:line="240" w:lineRule="auto"/>
    </w:pPr>
    <w:rPr>
      <w:rFonts w:ascii="Times New Roman" w:eastAsia="Malgun Gothic"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51D7C"/>
    <w:pPr>
      <w:tabs>
        <w:tab w:val="left" w:pos="720"/>
      </w:tabs>
      <w:ind w:left="720" w:hanging="720"/>
    </w:pPr>
    <w:rPr>
      <w:rFonts w:ascii="Souvenir Lt BT" w:hAnsi="Souvenir Lt BT"/>
    </w:rPr>
  </w:style>
  <w:style w:type="character" w:customStyle="1" w:styleId="a4">
    <w:name w:val="Основной текст с отступом Знак"/>
    <w:basedOn w:val="a0"/>
    <w:link w:val="a3"/>
    <w:rsid w:val="00151D7C"/>
    <w:rPr>
      <w:rFonts w:ascii="Souvenir Lt BT" w:eastAsia="Malgun Gothic" w:hAnsi="Souvenir Lt BT" w:cs="Times New Roman"/>
      <w:sz w:val="20"/>
      <w:szCs w:val="20"/>
      <w:lang w:val="en-GB"/>
    </w:rPr>
  </w:style>
  <w:style w:type="paragraph" w:styleId="2">
    <w:name w:val="Body Text Indent 2"/>
    <w:basedOn w:val="a"/>
    <w:link w:val="20"/>
    <w:rsid w:val="00151D7C"/>
    <w:pPr>
      <w:widowControl w:val="0"/>
      <w:tabs>
        <w:tab w:val="left" w:pos="720"/>
      </w:tabs>
      <w:ind w:left="720"/>
    </w:pPr>
    <w:rPr>
      <w:rFonts w:ascii="Souvenir Lt BT" w:hAnsi="Souvenir Lt BT"/>
    </w:rPr>
  </w:style>
  <w:style w:type="character" w:customStyle="1" w:styleId="20">
    <w:name w:val="Основной текст с отступом 2 Знак"/>
    <w:basedOn w:val="a0"/>
    <w:link w:val="2"/>
    <w:rsid w:val="00151D7C"/>
    <w:rPr>
      <w:rFonts w:ascii="Souvenir Lt BT" w:eastAsia="Malgun Gothic" w:hAnsi="Souvenir Lt BT" w:cs="Times New Roman"/>
      <w:sz w:val="20"/>
      <w:szCs w:val="20"/>
      <w:lang w:val="en-GB"/>
    </w:rPr>
  </w:style>
  <w:style w:type="paragraph" w:styleId="a5">
    <w:name w:val="Subtitle"/>
    <w:basedOn w:val="a"/>
    <w:link w:val="a6"/>
    <w:qFormat/>
    <w:rsid w:val="00151D7C"/>
    <w:pPr>
      <w:tabs>
        <w:tab w:val="left" w:pos="567"/>
      </w:tabs>
      <w:ind w:left="567" w:hanging="567"/>
      <w:jc w:val="both"/>
    </w:pPr>
    <w:rPr>
      <w:rFonts w:ascii="Arial" w:hAnsi="Arial" w:cs="Arial"/>
      <w:b/>
      <w:sz w:val="22"/>
    </w:rPr>
  </w:style>
  <w:style w:type="character" w:customStyle="1" w:styleId="a6">
    <w:name w:val="Подзаголовок Знак"/>
    <w:basedOn w:val="a0"/>
    <w:link w:val="a5"/>
    <w:rsid w:val="00151D7C"/>
    <w:rPr>
      <w:rFonts w:ascii="Arial" w:eastAsia="Malgun Gothic" w:hAnsi="Arial" w:cs="Arial"/>
      <w:b/>
      <w:szCs w:val="20"/>
      <w:lang w:val="en-GB"/>
    </w:rPr>
  </w:style>
  <w:style w:type="character" w:styleId="a7">
    <w:name w:val="Hyperlink"/>
    <w:rsid w:val="00151D7C"/>
    <w:rPr>
      <w:color w:val="0000FF"/>
      <w:u w:val="single"/>
    </w:rPr>
  </w:style>
  <w:style w:type="paragraph" w:customStyle="1" w:styleId="a8">
    <w:name w:val="바탕글"/>
    <w:basedOn w:val="a"/>
    <w:rsid w:val="00151D7C"/>
    <w:pPr>
      <w:snapToGrid w:val="0"/>
      <w:spacing w:line="384" w:lineRule="auto"/>
      <w:jc w:val="both"/>
    </w:pPr>
    <w:rPr>
      <w:rFonts w:ascii="Batang" w:eastAsia="Batang" w:hAnsi="Batang" w:cs="Gulim"/>
      <w:color w:val="000000"/>
      <w:lang w:val="en-US" w:eastAsia="ko-KR"/>
    </w:rPr>
  </w:style>
  <w:style w:type="paragraph" w:styleId="a9">
    <w:name w:val="Balloon Text"/>
    <w:basedOn w:val="a"/>
    <w:link w:val="aa"/>
    <w:uiPriority w:val="99"/>
    <w:semiHidden/>
    <w:unhideWhenUsed/>
    <w:rsid w:val="00151D7C"/>
    <w:rPr>
      <w:rFonts w:ascii="Tahoma" w:hAnsi="Tahoma" w:cs="Tahoma"/>
      <w:sz w:val="16"/>
      <w:szCs w:val="16"/>
    </w:rPr>
  </w:style>
  <w:style w:type="character" w:customStyle="1" w:styleId="aa">
    <w:name w:val="Текст выноски Знак"/>
    <w:basedOn w:val="a0"/>
    <w:link w:val="a9"/>
    <w:uiPriority w:val="99"/>
    <w:semiHidden/>
    <w:rsid w:val="00151D7C"/>
    <w:rPr>
      <w:rFonts w:ascii="Tahoma" w:eastAsia="Malgun Gothic" w:hAnsi="Tahoma" w:cs="Tahoma"/>
      <w:sz w:val="16"/>
      <w:szCs w:val="16"/>
      <w:lang w:val="en-GB"/>
    </w:rPr>
  </w:style>
  <w:style w:type="character" w:styleId="ab">
    <w:name w:val="FollowedHyperlink"/>
    <w:basedOn w:val="a0"/>
    <w:uiPriority w:val="99"/>
    <w:semiHidden/>
    <w:unhideWhenUsed/>
    <w:rsid w:val="00B04F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artkore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ansupercup.or.kr" TargetMode="External"/><Relationship Id="rId11" Type="http://schemas.openxmlformats.org/officeDocument/2006/relationships/hyperlink" Target="http://www.haeundaegrandhotel.com" TargetMode="External"/><Relationship Id="rId5" Type="http://schemas.openxmlformats.org/officeDocument/2006/relationships/hyperlink" Target="http://www.sailing.org/classification" TargetMode="External"/><Relationship Id="rId10" Type="http://schemas.openxmlformats.org/officeDocument/2006/relationships/hyperlink" Target="http://www.seacloudhotel.com" TargetMode="External"/><Relationship Id="rId4" Type="http://schemas.openxmlformats.org/officeDocument/2006/relationships/webSettings" Target="webSettings.xml"/><Relationship Id="rId9" Type="http://schemas.openxmlformats.org/officeDocument/2006/relationships/hyperlink" Target="http://www.arpina.co.k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1981</Words>
  <Characters>11296</Characters>
  <Application>Microsoft Office Word</Application>
  <DocSecurity>0</DocSecurity>
  <Lines>94</Lines>
  <Paragraphs>26</Paragraphs>
  <ScaleCrop>false</ScaleCrop>
  <Company/>
  <LinksUpToDate>false</LinksUpToDate>
  <CharactersWithSpaces>13251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ekhromchenko</dc:creator>
  <cp:lastModifiedBy>Seven Feet</cp:lastModifiedBy>
  <cp:revision>3</cp:revision>
  <dcterms:created xsi:type="dcterms:W3CDTF">2014-03-17T05:55:00Z</dcterms:created>
  <dcterms:modified xsi:type="dcterms:W3CDTF">2014-03-19T04:17:00Z</dcterms:modified>
</cp:coreProperties>
</file>