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EE" w:rsidRDefault="00A64FEE">
      <w:pPr>
        <w:pStyle w:val="a5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98"/>
        <w:gridCol w:w="4999"/>
      </w:tblGrid>
      <w:tr w:rsidR="00137045">
        <w:tc>
          <w:tcPr>
            <w:tcW w:w="4998" w:type="dxa"/>
          </w:tcPr>
          <w:p w:rsidR="00137045" w:rsidRPr="008A1629" w:rsidRDefault="00137045" w:rsidP="00137045">
            <w:pPr>
              <w:pStyle w:val="a5"/>
              <w:rPr>
                <w:b w:val="0"/>
                <w:bCs w:val="0"/>
                <w:u w:val="single"/>
              </w:rPr>
            </w:pPr>
            <w:r w:rsidRPr="008A1629">
              <w:rPr>
                <w:b w:val="0"/>
                <w:bCs w:val="0"/>
                <w:u w:val="single"/>
              </w:rPr>
              <w:t xml:space="preserve">УТВЕРЖДАЮ </w:t>
            </w:r>
          </w:p>
          <w:p w:rsidR="00AC19A1" w:rsidRPr="008A1629" w:rsidRDefault="008A1629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A1629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AC19A1" w:rsidRPr="008A1629">
              <w:rPr>
                <w:rFonts w:ascii="Times New Roman" w:hAnsi="Times New Roman" w:cs="Times New Roman"/>
                <w:sz w:val="22"/>
                <w:szCs w:val="22"/>
              </w:rPr>
              <w:t xml:space="preserve"> по  физической  культуре  и спорту  администрации  Находкинского городского округа</w:t>
            </w:r>
            <w:r w:rsidR="00137045" w:rsidRPr="008A1629">
              <w:rPr>
                <w:rFonts w:ascii="Times New Roman" w:hAnsi="Times New Roman" w:cs="Times New Roman"/>
              </w:rPr>
              <w:t xml:space="preserve"> </w:t>
            </w:r>
          </w:p>
          <w:p w:rsidR="00137045" w:rsidRPr="008A1629" w:rsidRDefault="00AB678E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 201</w:t>
            </w:r>
            <w:r w:rsidR="00D17D33">
              <w:rPr>
                <w:rFonts w:ascii="Times New Roman" w:hAnsi="Times New Roman" w:cs="Times New Roman"/>
              </w:rPr>
              <w:t>5</w:t>
            </w:r>
          </w:p>
          <w:p w:rsidR="00137045" w:rsidRPr="008A1629" w:rsidRDefault="00E6501B" w:rsidP="001370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  <w:r w:rsidR="00137045" w:rsidRPr="008A1629">
              <w:rPr>
                <w:bCs/>
                <w:sz w:val="24"/>
                <w:szCs w:val="24"/>
              </w:rPr>
              <w:t>Лысенко С.И.</w:t>
            </w:r>
          </w:p>
        </w:tc>
        <w:tc>
          <w:tcPr>
            <w:tcW w:w="4999" w:type="dxa"/>
          </w:tcPr>
          <w:p w:rsidR="00137045" w:rsidRPr="008A1629" w:rsidRDefault="00137045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A1629">
              <w:rPr>
                <w:rFonts w:ascii="Times New Roman" w:hAnsi="Times New Roman" w:cs="Times New Roman"/>
                <w:bCs/>
                <w:u w:val="single"/>
              </w:rPr>
              <w:t>ОДОБРЕНО</w:t>
            </w:r>
          </w:p>
          <w:p w:rsidR="00137045" w:rsidRPr="008A1629" w:rsidRDefault="00137045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A1629">
              <w:rPr>
                <w:rFonts w:ascii="Times New Roman" w:hAnsi="Times New Roman" w:cs="Times New Roman"/>
              </w:rPr>
              <w:t>Находкинская Федерация Парусного Спорта</w:t>
            </w:r>
          </w:p>
          <w:p w:rsidR="00137045" w:rsidRPr="008A1629" w:rsidRDefault="00137045" w:rsidP="00137045">
            <w:pPr>
              <w:pStyle w:val="a4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A1629">
              <w:rPr>
                <w:rFonts w:ascii="Times New Roman" w:hAnsi="Times New Roman" w:cs="Times New Roman"/>
              </w:rPr>
              <w:t xml:space="preserve"> «</w:t>
            </w:r>
            <w:r w:rsidRPr="008A1629">
              <w:rPr>
                <w:rFonts w:ascii="Times New Roman" w:hAnsi="Times New Roman" w:cs="Times New Roman"/>
                <w:u w:val="single"/>
              </w:rPr>
              <w:t>___</w:t>
            </w:r>
            <w:r w:rsidRPr="008A1629">
              <w:rPr>
                <w:rFonts w:ascii="Times New Roman" w:hAnsi="Times New Roman" w:cs="Times New Roman"/>
              </w:rPr>
              <w:t>»</w:t>
            </w:r>
            <w:r w:rsidRPr="008A1629">
              <w:rPr>
                <w:rFonts w:ascii="Times New Roman" w:hAnsi="Times New Roman" w:cs="Times New Roman"/>
                <w:u w:val="single"/>
              </w:rPr>
              <w:t xml:space="preserve"> _____________</w:t>
            </w:r>
            <w:r w:rsidRPr="008A1629">
              <w:rPr>
                <w:rFonts w:ascii="Times New Roman" w:hAnsi="Times New Roman" w:cs="Times New Roman"/>
              </w:rPr>
              <w:t xml:space="preserve"> 20</w:t>
            </w:r>
            <w:r w:rsidR="00AB678E">
              <w:rPr>
                <w:rFonts w:ascii="Times New Roman" w:hAnsi="Times New Roman" w:cs="Times New Roman"/>
              </w:rPr>
              <w:t>1</w:t>
            </w:r>
            <w:r w:rsidR="00D17D33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  <w:p w:rsidR="00E6501B" w:rsidRDefault="00E6501B" w:rsidP="0013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Находкинской ФПС</w:t>
            </w:r>
          </w:p>
          <w:p w:rsidR="00137045" w:rsidRPr="008A1629" w:rsidRDefault="00137045" w:rsidP="00137045">
            <w:pPr>
              <w:jc w:val="center"/>
              <w:rPr>
                <w:sz w:val="24"/>
                <w:szCs w:val="24"/>
              </w:rPr>
            </w:pPr>
            <w:proofErr w:type="spellStart"/>
            <w:r w:rsidRPr="008A1629">
              <w:rPr>
                <w:sz w:val="24"/>
                <w:szCs w:val="24"/>
              </w:rPr>
              <w:t>Касинский</w:t>
            </w:r>
            <w:proofErr w:type="spellEnd"/>
            <w:r w:rsidRPr="008A1629">
              <w:rPr>
                <w:sz w:val="24"/>
                <w:szCs w:val="24"/>
              </w:rPr>
              <w:t xml:space="preserve"> А.Л..</w:t>
            </w:r>
          </w:p>
        </w:tc>
      </w:tr>
    </w:tbl>
    <w:p w:rsidR="00A64FEE" w:rsidRDefault="00A64FEE">
      <w:pPr>
        <w:pStyle w:val="a5"/>
        <w:jc w:val="both"/>
        <w:rPr>
          <w:sz w:val="22"/>
          <w:szCs w:val="22"/>
        </w:rPr>
      </w:pPr>
    </w:p>
    <w:p w:rsidR="00A64FEE" w:rsidRPr="00461FC1" w:rsidRDefault="00A64FEE" w:rsidP="00461FC1">
      <w:pPr>
        <w:pStyle w:val="a5"/>
        <w:rPr>
          <w:rFonts w:ascii="Karina Black Rus" w:hAnsi="Karina Black Rus"/>
          <w:sz w:val="22"/>
          <w:szCs w:val="22"/>
        </w:rPr>
      </w:pPr>
      <w:r w:rsidRPr="00461FC1">
        <w:rPr>
          <w:rFonts w:ascii="Karina Black Rus" w:hAnsi="Karina Black Rus"/>
          <w:sz w:val="22"/>
          <w:szCs w:val="22"/>
        </w:rPr>
        <w:t>НАХОДКИНСКАЯ ФЕДЕРАЦИЯ ПАРУСНОГО СПОРТА</w:t>
      </w:r>
    </w:p>
    <w:p w:rsidR="00A64FEE" w:rsidRDefault="00A64FEE">
      <w:pPr>
        <w:pStyle w:val="a5"/>
        <w:jc w:val="both"/>
        <w:rPr>
          <w:sz w:val="22"/>
          <w:szCs w:val="22"/>
        </w:rPr>
      </w:pPr>
    </w:p>
    <w:p w:rsidR="00A64FEE" w:rsidRDefault="00A64FEE">
      <w:pPr>
        <w:pStyle w:val="2"/>
        <w:jc w:val="center"/>
        <w:rPr>
          <w:rFonts w:ascii="Arial" w:hAnsi="Arial" w:cs="Arial"/>
          <w:i/>
          <w:sz w:val="36"/>
          <w:szCs w:val="28"/>
          <w:u w:val="single"/>
        </w:rPr>
      </w:pPr>
      <w:r>
        <w:rPr>
          <w:rFonts w:ascii="Arial" w:hAnsi="Arial" w:cs="Arial"/>
          <w:i/>
          <w:sz w:val="36"/>
          <w:szCs w:val="28"/>
          <w:u w:val="single"/>
        </w:rPr>
        <w:t>Кубок</w:t>
      </w:r>
      <w:r w:rsidR="00461FC1">
        <w:rPr>
          <w:rFonts w:ascii="Arial" w:hAnsi="Arial" w:cs="Arial"/>
          <w:i/>
          <w:sz w:val="36"/>
          <w:szCs w:val="28"/>
          <w:u w:val="single"/>
        </w:rPr>
        <w:t xml:space="preserve"> </w:t>
      </w:r>
      <w:r>
        <w:rPr>
          <w:rFonts w:ascii="Arial" w:hAnsi="Arial" w:cs="Arial"/>
          <w:i/>
          <w:sz w:val="36"/>
          <w:szCs w:val="28"/>
          <w:u w:val="single"/>
        </w:rPr>
        <w:t xml:space="preserve"> </w:t>
      </w:r>
      <w:r w:rsidR="00307CFF">
        <w:rPr>
          <w:rFonts w:ascii="Arial" w:hAnsi="Arial" w:cs="Arial"/>
          <w:i/>
          <w:sz w:val="36"/>
          <w:szCs w:val="28"/>
          <w:u w:val="single"/>
        </w:rPr>
        <w:t xml:space="preserve">города </w:t>
      </w:r>
      <w:r>
        <w:rPr>
          <w:rFonts w:ascii="Arial" w:hAnsi="Arial" w:cs="Arial"/>
          <w:i/>
          <w:sz w:val="36"/>
          <w:szCs w:val="28"/>
          <w:u w:val="single"/>
        </w:rPr>
        <w:t>Находка</w:t>
      </w:r>
      <w:r w:rsidR="001024B9">
        <w:rPr>
          <w:rFonts w:ascii="Arial" w:hAnsi="Arial" w:cs="Arial"/>
          <w:i/>
          <w:sz w:val="36"/>
          <w:szCs w:val="28"/>
          <w:u w:val="single"/>
        </w:rPr>
        <w:t>, посвященный Дню Военно-Морского флота</w:t>
      </w:r>
    </w:p>
    <w:p w:rsidR="00A64FEE" w:rsidRDefault="00A64FEE" w:rsidP="0038017A">
      <w:pPr>
        <w:spacing w:before="100" w:beforeAutospacing="1" w:after="100" w:afterAutospacing="1"/>
        <w:jc w:val="center"/>
      </w:pPr>
      <w:r>
        <w:t>Положение о соревнованиях</w:t>
      </w:r>
    </w:p>
    <w:p w:rsidR="00A64FEE" w:rsidRDefault="00A64FEE"/>
    <w:p w:rsidR="00A64FEE" w:rsidRDefault="00CD00C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47B3">
        <w:rPr>
          <w:sz w:val="24"/>
          <w:szCs w:val="24"/>
        </w:rPr>
        <w:t>5</w:t>
      </w:r>
      <w:r w:rsidR="00461FC1">
        <w:rPr>
          <w:sz w:val="24"/>
          <w:szCs w:val="24"/>
        </w:rPr>
        <w:t xml:space="preserve"> </w:t>
      </w:r>
      <w:r w:rsidR="00A64FEE">
        <w:rPr>
          <w:sz w:val="24"/>
          <w:szCs w:val="24"/>
        </w:rPr>
        <w:t xml:space="preserve">– </w:t>
      </w:r>
      <w:r w:rsidR="00FD5F55">
        <w:rPr>
          <w:sz w:val="24"/>
          <w:szCs w:val="24"/>
        </w:rPr>
        <w:t>2</w:t>
      </w:r>
      <w:r w:rsidR="00D17D33" w:rsidRPr="007A4C6A">
        <w:rPr>
          <w:sz w:val="24"/>
          <w:szCs w:val="24"/>
        </w:rPr>
        <w:t>6</w:t>
      </w:r>
      <w:r w:rsidR="00FF7388">
        <w:rPr>
          <w:sz w:val="24"/>
          <w:szCs w:val="24"/>
        </w:rPr>
        <w:t xml:space="preserve"> </w:t>
      </w:r>
      <w:r w:rsidR="001024B9">
        <w:rPr>
          <w:sz w:val="24"/>
          <w:szCs w:val="24"/>
        </w:rPr>
        <w:t>июля</w:t>
      </w:r>
      <w:r w:rsidR="00FD5F55">
        <w:rPr>
          <w:sz w:val="24"/>
          <w:szCs w:val="24"/>
        </w:rPr>
        <w:t xml:space="preserve"> 20</w:t>
      </w:r>
      <w:r w:rsidR="00D17D33">
        <w:rPr>
          <w:sz w:val="24"/>
          <w:szCs w:val="24"/>
        </w:rPr>
        <w:t>15</w:t>
      </w:r>
      <w:r w:rsidR="00A64FEE">
        <w:rPr>
          <w:sz w:val="24"/>
          <w:szCs w:val="24"/>
        </w:rPr>
        <w:t xml:space="preserve"> г.                                                                                                               г.Находка</w:t>
      </w:r>
    </w:p>
    <w:p w:rsidR="00A64FEE" w:rsidRDefault="00A64FEE">
      <w:pPr>
        <w:ind w:firstLine="426"/>
        <w:rPr>
          <w:i/>
          <w:sz w:val="24"/>
        </w:rPr>
      </w:pPr>
    </w:p>
    <w:p w:rsidR="00A64FEE" w:rsidRPr="00B97DAD" w:rsidRDefault="00A64FEE">
      <w:pPr>
        <w:ind w:firstLine="426"/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1. Цели и задачи соревнований</w:t>
      </w:r>
    </w:p>
    <w:p w:rsidR="00A64FEE" w:rsidRPr="00B97DAD" w:rsidRDefault="00A64FEE">
      <w:pPr>
        <w:ind w:firstLine="426"/>
        <w:jc w:val="both"/>
        <w:rPr>
          <w:sz w:val="22"/>
          <w:szCs w:val="22"/>
        </w:rPr>
      </w:pPr>
      <w:r w:rsidRPr="00B97DAD">
        <w:rPr>
          <w:sz w:val="22"/>
          <w:szCs w:val="22"/>
        </w:rPr>
        <w:t>Соревнования по парусному спорту проводятся с целью: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Широкой популяризации парусного спорта в коллективах физкультуры и яхт-клубах Приморского края и города Находка;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Стимулирования и дальнейшего развития массовости и роста спортивных достижений Приморья в области парусного спорта;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Выявления сильнейших яхтсменов и комплектования из них сборных команд для участия во всероссийских и международных соревнованиях;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Привлечения широких масс молодежи к участию в спортивной жизни страны, края и города.</w:t>
      </w:r>
    </w:p>
    <w:p w:rsidR="00A64FEE" w:rsidRPr="00B97DAD" w:rsidRDefault="00A64FEE">
      <w:pPr>
        <w:jc w:val="both"/>
        <w:rPr>
          <w:sz w:val="22"/>
          <w:szCs w:val="22"/>
        </w:rPr>
      </w:pPr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Организация и проведение соревнований</w:t>
      </w:r>
    </w:p>
    <w:p w:rsidR="00A64FEE" w:rsidRPr="00B97DAD" w:rsidRDefault="00AC19A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64FEE" w:rsidRPr="00B97DAD">
        <w:rPr>
          <w:sz w:val="22"/>
          <w:szCs w:val="22"/>
        </w:rPr>
        <w:t xml:space="preserve">Гонка проводится </w:t>
      </w:r>
      <w:r w:rsidR="008A1629">
        <w:rPr>
          <w:sz w:val="22"/>
          <w:szCs w:val="22"/>
        </w:rPr>
        <w:t>Отделом</w:t>
      </w:r>
      <w:r w:rsidRPr="003C54BC">
        <w:rPr>
          <w:sz w:val="22"/>
          <w:szCs w:val="22"/>
        </w:rPr>
        <w:t xml:space="preserve"> по  физической  культуре  и спорту  </w:t>
      </w:r>
      <w:r>
        <w:rPr>
          <w:sz w:val="22"/>
          <w:szCs w:val="22"/>
        </w:rPr>
        <w:t>А</w:t>
      </w:r>
      <w:r w:rsidRPr="003C54BC">
        <w:rPr>
          <w:sz w:val="22"/>
          <w:szCs w:val="22"/>
        </w:rPr>
        <w:t xml:space="preserve">дминистрации  </w:t>
      </w:r>
      <w:r>
        <w:rPr>
          <w:sz w:val="22"/>
          <w:szCs w:val="22"/>
        </w:rPr>
        <w:t>Находкинского городского округа</w:t>
      </w:r>
      <w:r w:rsidRPr="00B97DAD">
        <w:rPr>
          <w:sz w:val="22"/>
          <w:szCs w:val="22"/>
        </w:rPr>
        <w:t xml:space="preserve"> </w:t>
      </w:r>
      <w:r w:rsidR="00A64FEE" w:rsidRPr="00B97DAD">
        <w:rPr>
          <w:sz w:val="22"/>
          <w:szCs w:val="22"/>
        </w:rPr>
        <w:t xml:space="preserve">и Находкинской Федерацией Парусного Спорта. </w:t>
      </w:r>
    </w:p>
    <w:p w:rsidR="00A64FEE" w:rsidRPr="00B97DAD" w:rsidRDefault="00A64FEE">
      <w:pPr>
        <w:spacing w:before="120"/>
        <w:jc w:val="both"/>
        <w:rPr>
          <w:sz w:val="22"/>
          <w:szCs w:val="22"/>
        </w:rPr>
      </w:pPr>
      <w:r w:rsidRPr="00B97DAD">
        <w:rPr>
          <w:sz w:val="22"/>
          <w:szCs w:val="22"/>
        </w:rPr>
        <w:t>2.2. Непосредственное проведение соревнования возлагается на Гоночный Комитет (ГК).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</w:t>
      </w:r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Правила</w:t>
      </w:r>
      <w:r w:rsidRPr="00B97DAD">
        <w:rPr>
          <w:sz w:val="22"/>
          <w:szCs w:val="22"/>
        </w:rPr>
        <w:t xml:space="preserve"> 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Соревнования проводятся по Международным </w:t>
      </w:r>
      <w:r w:rsidR="00EB47B3">
        <w:rPr>
          <w:sz w:val="22"/>
          <w:szCs w:val="22"/>
        </w:rPr>
        <w:t>Правилам парусных гонок (ППГ- 13), ППС-2013</w:t>
      </w:r>
      <w:r w:rsidRPr="00B97DAD">
        <w:rPr>
          <w:sz w:val="22"/>
          <w:szCs w:val="22"/>
        </w:rPr>
        <w:t xml:space="preserve"> и в соответствии с ГИ.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Все крейсерские яхты должны иметь действительные мерительные свидетельства. На соревнования допускаются паруса, рангоут и такелаж любого изготовления, отвечающие требованиям правил постройки, классификации и обмера яхт и обмеренные надлежащим образом.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По оборудованию и снабжению яхт регата относится к </w:t>
      </w:r>
      <w:r w:rsidRPr="00B97DAD">
        <w:rPr>
          <w:sz w:val="22"/>
          <w:szCs w:val="22"/>
          <w:lang w:val="en-US"/>
        </w:rPr>
        <w:t>IV</w:t>
      </w:r>
      <w:r w:rsidRPr="00B97DAD">
        <w:rPr>
          <w:sz w:val="22"/>
          <w:szCs w:val="22"/>
        </w:rPr>
        <w:t xml:space="preserve"> категории СПОМ.</w:t>
      </w:r>
    </w:p>
    <w:p w:rsidR="00A64FEE" w:rsidRPr="00B97DAD" w:rsidRDefault="00A64FEE">
      <w:pPr>
        <w:jc w:val="both"/>
        <w:rPr>
          <w:sz w:val="22"/>
          <w:szCs w:val="22"/>
        </w:rPr>
      </w:pPr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Ответственность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Проводящая организация и ГК соревнования не принимает на себя ответственность за возможный ущерб жизни, здоровью и собственности участников на соревнованиях и в связи с соревнованиями.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Капитан (владелец) яхты несет ответственность за ее мореходность и снабжение спасательными средствами и средствами связи в соответствии с правилами, действующими на соревновании.</w:t>
      </w:r>
    </w:p>
    <w:p w:rsidR="00BB6404" w:rsidRPr="00B97DAD" w:rsidRDefault="00BB6404" w:rsidP="00BB6404">
      <w:pPr>
        <w:jc w:val="both"/>
        <w:rPr>
          <w:sz w:val="22"/>
          <w:szCs w:val="22"/>
        </w:rPr>
      </w:pP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Действия проводящей организации и ГК соревнования не могут быть предметом иска в суде и административных органах.</w:t>
      </w:r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Участники соревнований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К соревнованиям допускаются команды организаций, а также спортсмены, являющиеся действительными коллективными или индивидуальными членами Приморской Федерации Парусного спорта, Владивостокской Федерации Парусного спорта и Находкинской Федерации парусного спорта. 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lastRenderedPageBreak/>
        <w:t xml:space="preserve"> На соревнования допускаются яхты, капитан (рулевой) которых имеет действительную яхтенную квалификацию не ниже установленного для соответствующего класса яхт (согласно п 7.3. Положения о соревнованиях по парусному спорту Приморского края).</w:t>
      </w:r>
    </w:p>
    <w:p w:rsidR="00A64FEE" w:rsidRPr="00B97DAD" w:rsidRDefault="00A64FEE">
      <w:pPr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Условия приема участников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Заявки на участие в соревновании подаются в мандатную комиссию в письменном виде на бланках, установленного образца. Заявка должна быть подписана капитаном яхты.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При подаче заявки  яхта должна предъявить мандатной комиссии следующие документы:</w:t>
      </w:r>
      <w:r w:rsidRPr="00B97DAD">
        <w:rPr>
          <w:iCs/>
          <w:sz w:val="22"/>
          <w:szCs w:val="22"/>
        </w:rPr>
        <w:t xml:space="preserve"> Судовой билет; Акт технической комиссии; Квалификационные документы; Действительное мерительное свидетельство.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При отсутствии акта технической комиссии или отметок в судовом билете о прохождении ежегодного технического осмотра яхта может быть допущена к соревнованиям по решению ГК. В этом случае яхта должна быть представлена к осмотру технической комиссией, назначенной председателем ГК. Заключение технической комиссии, действительно только на одни соревнования.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При отсутствии мерительного свидетельства или при недействительном мерительном свидетельстве по решению ГК яхта может быть допущена к соревнованиям, пройдя контрольный обмер. Результаты контрольного обмера действительны только на одни соревнования. На соревнованиях с применением </w:t>
      </w:r>
      <w:proofErr w:type="spellStart"/>
      <w:r w:rsidRPr="00B97DAD">
        <w:rPr>
          <w:sz w:val="22"/>
          <w:szCs w:val="22"/>
        </w:rPr>
        <w:t>гандикапных</w:t>
      </w:r>
      <w:proofErr w:type="spellEnd"/>
      <w:r w:rsidRPr="00B97DAD">
        <w:rPr>
          <w:sz w:val="22"/>
          <w:szCs w:val="22"/>
        </w:rPr>
        <w:t xml:space="preserve"> систем ГК по результатам контрольного обмера и по представлению мерителя назначает яхте гоночный бал (коэффициенты). Гоночный бал (коэффициенты) для яхты, не имеющей действительного мерительного свидетельства, не может быть лучше, чем для любой яхты, имеющей такое свидетельство и подавшей заявку на участие в соревновании. 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До подачи заявки в мандатную комиссию яхта должна быть подготовлена для контрольного осмотра (обмера). Председатель ГК (Председатель МК) может назначить выборочный контрольный осмотр (обмер) яхт. Время и место проведения контрольного осмотра (обмера) устанавливается Председателем ГК (Председателем МК).</w:t>
      </w:r>
    </w:p>
    <w:p w:rsidR="00A64FEE" w:rsidRPr="00B97DAD" w:rsidRDefault="00A64FEE">
      <w:pPr>
        <w:numPr>
          <w:ilvl w:val="1"/>
          <w:numId w:val="18"/>
        </w:num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 С момента сигнала «Подготовительный» и до финиша яхты на ее борту не может находиться спортсмен, не внесенный в заявку.</w:t>
      </w:r>
    </w:p>
    <w:p w:rsidR="00A64FEE" w:rsidRPr="00B97DAD" w:rsidRDefault="00A64FEE">
      <w:pPr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7. Взносы за участие (стартовый взнос)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7.1. Спортсмены, не удовлетворяющие требованиям пункта 5.1, могут быть </w:t>
      </w:r>
      <w:r w:rsidR="00461FC1" w:rsidRPr="00B97DAD">
        <w:rPr>
          <w:sz w:val="22"/>
          <w:szCs w:val="22"/>
        </w:rPr>
        <w:t>не допущены к соревнованиям.</w:t>
      </w:r>
    </w:p>
    <w:p w:rsidR="00A64FEE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7.</w:t>
      </w:r>
      <w:r w:rsidR="00CA398B">
        <w:rPr>
          <w:sz w:val="22"/>
          <w:szCs w:val="22"/>
        </w:rPr>
        <w:t>2</w:t>
      </w:r>
      <w:r w:rsidRPr="00B97DAD">
        <w:rPr>
          <w:sz w:val="22"/>
          <w:szCs w:val="22"/>
        </w:rPr>
        <w:t>. По решению ГК или проводящей организации яхта может быть дисквалифицирована за нарушение  положений настоящего раздела.</w:t>
      </w:r>
    </w:p>
    <w:p w:rsidR="009444A9" w:rsidRDefault="009444A9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1F2D23">
        <w:rPr>
          <w:sz w:val="22"/>
          <w:szCs w:val="22"/>
        </w:rPr>
        <w:t xml:space="preserve">К заявке на участие в регате прилагаются: </w:t>
      </w:r>
      <w:r w:rsidRPr="001F2D23">
        <w:rPr>
          <w:iCs/>
          <w:sz w:val="22"/>
          <w:szCs w:val="22"/>
        </w:rPr>
        <w:t>Судовой билет; Акт технической комиссии; Квалификационные документы членов экипажа; Копия действительного мерительного свидетельс</w:t>
      </w:r>
      <w:r w:rsidR="00EB47B3">
        <w:rPr>
          <w:iCs/>
          <w:sz w:val="22"/>
          <w:szCs w:val="22"/>
        </w:rPr>
        <w:t>тва; Стартовый взнос в размере 2</w:t>
      </w:r>
      <w:r w:rsidRPr="001F2D23">
        <w:rPr>
          <w:iCs/>
          <w:sz w:val="22"/>
          <w:szCs w:val="22"/>
        </w:rPr>
        <w:t xml:space="preserve">00 руб. с человека, </w:t>
      </w:r>
      <w:r w:rsidR="00EB47B3">
        <w:rPr>
          <w:iCs/>
          <w:sz w:val="22"/>
          <w:szCs w:val="22"/>
        </w:rPr>
        <w:t>но не менее 10</w:t>
      </w:r>
      <w:r w:rsidRPr="001F2D23">
        <w:rPr>
          <w:iCs/>
          <w:sz w:val="22"/>
          <w:szCs w:val="22"/>
        </w:rPr>
        <w:t>00 руб. с яхты</w:t>
      </w:r>
      <w:r>
        <w:rPr>
          <w:iCs/>
          <w:sz w:val="22"/>
          <w:szCs w:val="22"/>
        </w:rPr>
        <w:t>.</w:t>
      </w:r>
    </w:p>
    <w:p w:rsidR="009444A9" w:rsidRPr="00B97DAD" w:rsidRDefault="009444A9">
      <w:pPr>
        <w:jc w:val="both"/>
        <w:rPr>
          <w:sz w:val="22"/>
          <w:szCs w:val="22"/>
        </w:rPr>
      </w:pPr>
    </w:p>
    <w:p w:rsidR="00A64FEE" w:rsidRPr="00B97DAD" w:rsidRDefault="00A64FEE">
      <w:pPr>
        <w:ind w:left="1080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8. Зачетные группы, определение результатов, награждение победителей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8.1. В соответствии с поданными заявками каждая яхта относится к одной из зачетных групп в зависимости от величины гоночного балла или типа (класса) яхты.</w:t>
      </w:r>
    </w:p>
    <w:p w:rsidR="00A64FEE" w:rsidRPr="00DC4983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8.2. Количество яхт в зачетной группе и количество зачетных групп устанавливается проводящей организацией по согласованию с ГК. В общем случае зачетная группа должна состоять не менее, чем из трех яхт</w:t>
      </w:r>
      <w:r w:rsidRPr="00DC4983">
        <w:rPr>
          <w:sz w:val="22"/>
          <w:szCs w:val="22"/>
        </w:rPr>
        <w:t xml:space="preserve">. </w:t>
      </w:r>
      <w:r w:rsidR="00DC4983" w:rsidRPr="00DC4983">
        <w:rPr>
          <w:sz w:val="22"/>
          <w:szCs w:val="22"/>
        </w:rPr>
        <w:t>Общее число зачетных групп определяется после окончания процедуры приема заявок.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8.3. Список яхт, с указанием принадлежности к зачетным группам, будет  вывешен на официальной доске объявлений через 30 минут после окончания работы мандатной комиссии.</w:t>
      </w:r>
    </w:p>
    <w:p w:rsidR="00024716" w:rsidRPr="00024716" w:rsidRDefault="00A64FEE" w:rsidP="00024716">
      <w:pPr>
        <w:tabs>
          <w:tab w:val="num" w:pos="360"/>
        </w:tabs>
        <w:jc w:val="both"/>
        <w:rPr>
          <w:sz w:val="22"/>
          <w:szCs w:val="22"/>
        </w:rPr>
      </w:pPr>
      <w:r w:rsidRPr="00024716">
        <w:rPr>
          <w:sz w:val="22"/>
          <w:szCs w:val="22"/>
        </w:rPr>
        <w:t xml:space="preserve">8.4. </w:t>
      </w:r>
      <w:r w:rsidR="00024716" w:rsidRPr="00024716">
        <w:rPr>
          <w:sz w:val="22"/>
          <w:szCs w:val="22"/>
        </w:rPr>
        <w:t>Победители  и призеры соревнований награждаются Кубками, медалями, грамотами и ценными призами.</w:t>
      </w:r>
    </w:p>
    <w:p w:rsidR="00024716" w:rsidRPr="00024716" w:rsidRDefault="00A64FEE" w:rsidP="00024716">
      <w:pPr>
        <w:jc w:val="both"/>
        <w:rPr>
          <w:bCs/>
          <w:sz w:val="22"/>
          <w:szCs w:val="22"/>
        </w:rPr>
      </w:pPr>
      <w:r w:rsidRPr="00024716">
        <w:rPr>
          <w:sz w:val="22"/>
          <w:szCs w:val="22"/>
        </w:rPr>
        <w:t xml:space="preserve">8.5. </w:t>
      </w:r>
      <w:r w:rsidR="00024716" w:rsidRPr="00024716">
        <w:rPr>
          <w:sz w:val="22"/>
          <w:szCs w:val="22"/>
        </w:rPr>
        <w:t xml:space="preserve">Расходы,  связанные с организацией и проведением соревнований, а также по награждению победителей и призеров ценными призами – НОО Находкинская федерация парусного спорта, награждению победителей и призеров Кубками и медалями несет </w:t>
      </w:r>
      <w:r w:rsidR="00024716" w:rsidRPr="00024716">
        <w:rPr>
          <w:bCs/>
          <w:sz w:val="22"/>
          <w:szCs w:val="22"/>
        </w:rPr>
        <w:t>Отдел по физической культуре и спорту Администрации Находкинского городского округа.</w:t>
      </w:r>
    </w:p>
    <w:p w:rsidR="00A64FEE" w:rsidRPr="00B97DAD" w:rsidRDefault="00A64FEE">
      <w:pPr>
        <w:spacing w:before="120"/>
        <w:jc w:val="both"/>
        <w:rPr>
          <w:sz w:val="22"/>
          <w:szCs w:val="22"/>
        </w:rPr>
      </w:pPr>
      <w:r w:rsidRPr="00B97DAD">
        <w:rPr>
          <w:sz w:val="22"/>
          <w:szCs w:val="22"/>
        </w:rPr>
        <w:t>8.6. Награждение призами и ценными подарками будет производиться в соответствии с Положением. Награждение со</w:t>
      </w:r>
      <w:r w:rsidR="00FD5F55" w:rsidRPr="00B97DAD">
        <w:rPr>
          <w:sz w:val="22"/>
          <w:szCs w:val="22"/>
        </w:rPr>
        <w:t xml:space="preserve">стоится </w:t>
      </w:r>
      <w:proofErr w:type="gramStart"/>
      <w:r w:rsidR="00FD5F55" w:rsidRPr="00B97DAD">
        <w:rPr>
          <w:sz w:val="22"/>
          <w:szCs w:val="22"/>
        </w:rPr>
        <w:t>в</w:t>
      </w:r>
      <w:proofErr w:type="gramEnd"/>
      <w:r w:rsidR="00FD5F55" w:rsidRPr="00B97DAD">
        <w:rPr>
          <w:sz w:val="22"/>
          <w:szCs w:val="22"/>
        </w:rPr>
        <w:t xml:space="preserve"> </w:t>
      </w:r>
      <w:r w:rsidR="00511498">
        <w:rPr>
          <w:sz w:val="22"/>
          <w:szCs w:val="22"/>
        </w:rPr>
        <w:t>я/к «</w:t>
      </w:r>
      <w:proofErr w:type="spellStart"/>
      <w:r w:rsidR="00511498">
        <w:rPr>
          <w:sz w:val="22"/>
          <w:szCs w:val="22"/>
        </w:rPr>
        <w:t>Анатарес</w:t>
      </w:r>
      <w:proofErr w:type="spellEnd"/>
      <w:r w:rsidR="00511498">
        <w:rPr>
          <w:sz w:val="22"/>
          <w:szCs w:val="22"/>
        </w:rPr>
        <w:t xml:space="preserve">», </w:t>
      </w:r>
      <w:proofErr w:type="spellStart"/>
      <w:r w:rsidR="00511498">
        <w:rPr>
          <w:sz w:val="22"/>
          <w:szCs w:val="22"/>
        </w:rPr>
        <w:t>з</w:t>
      </w:r>
      <w:proofErr w:type="spellEnd"/>
      <w:r w:rsidR="00511498">
        <w:rPr>
          <w:sz w:val="22"/>
          <w:szCs w:val="22"/>
        </w:rPr>
        <w:t>.</w:t>
      </w:r>
      <w:r w:rsidR="007A4C6A">
        <w:rPr>
          <w:sz w:val="22"/>
          <w:szCs w:val="22"/>
        </w:rPr>
        <w:t xml:space="preserve"> </w:t>
      </w:r>
      <w:r w:rsidR="00511498">
        <w:rPr>
          <w:sz w:val="22"/>
          <w:szCs w:val="22"/>
        </w:rPr>
        <w:t>Восток,</w:t>
      </w:r>
      <w:r w:rsidR="00FD5F55" w:rsidRPr="00B97DAD">
        <w:rPr>
          <w:sz w:val="22"/>
          <w:szCs w:val="22"/>
        </w:rPr>
        <w:t xml:space="preserve"> </w:t>
      </w:r>
      <w:r w:rsidR="001024B9">
        <w:rPr>
          <w:sz w:val="22"/>
          <w:szCs w:val="22"/>
        </w:rPr>
        <w:t>2</w:t>
      </w:r>
      <w:r w:rsidR="00D17D33">
        <w:rPr>
          <w:sz w:val="22"/>
          <w:szCs w:val="22"/>
        </w:rPr>
        <w:t>6</w:t>
      </w:r>
      <w:r w:rsidR="001024B9">
        <w:rPr>
          <w:sz w:val="22"/>
          <w:szCs w:val="22"/>
        </w:rPr>
        <w:t>июля 201</w:t>
      </w:r>
      <w:r w:rsidR="00D17D33">
        <w:rPr>
          <w:sz w:val="22"/>
          <w:szCs w:val="22"/>
        </w:rPr>
        <w:t>5</w:t>
      </w:r>
      <w:r w:rsidR="00FD5F55" w:rsidRPr="00B97DAD">
        <w:rPr>
          <w:sz w:val="22"/>
          <w:szCs w:val="22"/>
        </w:rPr>
        <w:t xml:space="preserve"> года в 17</w:t>
      </w:r>
      <w:r w:rsidRPr="00B97DAD">
        <w:rPr>
          <w:sz w:val="22"/>
          <w:szCs w:val="22"/>
        </w:rPr>
        <w:t>:00.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8.7. Проводящая организация оставляет за собой право устанавливать поощрительные призы. </w:t>
      </w:r>
    </w:p>
    <w:p w:rsidR="00A64FEE" w:rsidRPr="00B97DAD" w:rsidRDefault="00A64FEE">
      <w:pPr>
        <w:jc w:val="center"/>
        <w:rPr>
          <w:sz w:val="22"/>
          <w:szCs w:val="22"/>
        </w:rPr>
      </w:pPr>
    </w:p>
    <w:p w:rsidR="00A64FEE" w:rsidRPr="00B97DAD" w:rsidRDefault="00A64FEE" w:rsidP="00461FC1">
      <w:pPr>
        <w:numPr>
          <w:ilvl w:val="0"/>
          <w:numId w:val="21"/>
        </w:numPr>
        <w:tabs>
          <w:tab w:val="clear" w:pos="2340"/>
        </w:tabs>
        <w:ind w:left="0" w:firstLine="426"/>
        <w:jc w:val="center"/>
        <w:rPr>
          <w:b/>
          <w:sz w:val="22"/>
          <w:szCs w:val="22"/>
        </w:rPr>
      </w:pPr>
      <w:r w:rsidRPr="00B97DAD">
        <w:rPr>
          <w:b/>
          <w:sz w:val="22"/>
          <w:szCs w:val="22"/>
        </w:rPr>
        <w:t>Реклама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9.1. Соревнования по рекламе относятся к категории С.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 xml:space="preserve">9.2. </w:t>
      </w:r>
      <w:r w:rsidR="00B82ED1">
        <w:rPr>
          <w:sz w:val="22"/>
          <w:szCs w:val="22"/>
        </w:rPr>
        <w:t>К</w:t>
      </w:r>
      <w:r w:rsidRPr="00B97DAD">
        <w:rPr>
          <w:sz w:val="22"/>
          <w:szCs w:val="22"/>
        </w:rPr>
        <w:t xml:space="preserve">аждая яхта, участвующая в соревновании, обязана нести всю рекламу, предоставленную проводящей организацией от момента входа в зону гонок и до возвращения в базу после финиша или выхода из гонки. </w:t>
      </w:r>
    </w:p>
    <w:p w:rsidR="00A64FEE" w:rsidRPr="00B97DAD" w:rsidRDefault="00A64FEE">
      <w:pPr>
        <w:jc w:val="both"/>
        <w:rPr>
          <w:sz w:val="22"/>
          <w:szCs w:val="22"/>
        </w:rPr>
      </w:pPr>
      <w:r w:rsidRPr="00B97DAD">
        <w:rPr>
          <w:sz w:val="22"/>
          <w:szCs w:val="22"/>
        </w:rPr>
        <w:t>9.</w:t>
      </w:r>
      <w:r w:rsidR="00B82ED1">
        <w:rPr>
          <w:sz w:val="22"/>
          <w:szCs w:val="22"/>
        </w:rPr>
        <w:t>3</w:t>
      </w:r>
      <w:r w:rsidRPr="00B97DAD">
        <w:rPr>
          <w:sz w:val="22"/>
          <w:szCs w:val="22"/>
        </w:rPr>
        <w:t>. Проводящая организация имеет эксклюзивное право использования фото и видео материалов в рекламных и иных целях. Другие организации, юридические и физические лица должны получить разрешение у проводящей организации на проведение коммерческой и/или рекламной фото и/или рекламной фото и видео съемки во время соревнований.</w:t>
      </w:r>
    </w:p>
    <w:p w:rsidR="00A64FEE" w:rsidRPr="00B97DAD" w:rsidRDefault="00A64FEE">
      <w:pPr>
        <w:jc w:val="both"/>
        <w:rPr>
          <w:b/>
          <w:sz w:val="22"/>
          <w:szCs w:val="22"/>
          <w:u w:val="single"/>
        </w:rPr>
      </w:pPr>
      <w:r w:rsidRPr="00B97DAD">
        <w:rPr>
          <w:sz w:val="22"/>
          <w:szCs w:val="22"/>
        </w:rPr>
        <w:t>9.</w:t>
      </w:r>
      <w:r w:rsidR="00B82ED1">
        <w:rPr>
          <w:sz w:val="22"/>
          <w:szCs w:val="22"/>
        </w:rPr>
        <w:t>4</w:t>
      </w:r>
      <w:r w:rsidRPr="00B97DAD">
        <w:rPr>
          <w:sz w:val="22"/>
          <w:szCs w:val="22"/>
        </w:rPr>
        <w:t>. Капитаны яхт обязаны по требованию организационного комитета (директора) соревнований или ГК принимать участие в пресс-конференциях. Время  и место проведения пресс-конференций доводятся до сведения участников заблаговременно.</w:t>
      </w:r>
    </w:p>
    <w:sectPr w:rsidR="00A64FEE" w:rsidRPr="00B97DAD" w:rsidSect="00BB6404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ina Black Rus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D2F650"/>
    <w:lvl w:ilvl="0">
      <w:numFmt w:val="decimal"/>
      <w:lvlText w:val="*"/>
      <w:lvlJc w:val="left"/>
    </w:lvl>
  </w:abstractNum>
  <w:abstractNum w:abstractNumId="1">
    <w:nsid w:val="02B45093"/>
    <w:multiLevelType w:val="singleLevel"/>
    <w:tmpl w:val="C742A8BA"/>
    <w:lvl w:ilvl="0">
      <w:start w:val="1"/>
      <w:numFmt w:val="decimal"/>
      <w:lvlText w:val="5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6372D76"/>
    <w:multiLevelType w:val="singleLevel"/>
    <w:tmpl w:val="837C9C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3">
    <w:nsid w:val="0BBE2112"/>
    <w:multiLevelType w:val="singleLevel"/>
    <w:tmpl w:val="F0EC14FC"/>
    <w:lvl w:ilvl="0">
      <w:start w:val="1"/>
      <w:numFmt w:val="decimal"/>
      <w:lvlText w:val="1.%1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0E0D2A5C"/>
    <w:multiLevelType w:val="singleLevel"/>
    <w:tmpl w:val="9622313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5">
    <w:nsid w:val="0EFA46F7"/>
    <w:multiLevelType w:val="singleLevel"/>
    <w:tmpl w:val="800CC652"/>
    <w:lvl w:ilvl="0">
      <w:start w:val="1"/>
      <w:numFmt w:val="decimal"/>
      <w:lvlText w:val="8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11341E1C"/>
    <w:multiLevelType w:val="singleLevel"/>
    <w:tmpl w:val="864A3682"/>
    <w:lvl w:ilvl="0">
      <w:start w:val="1"/>
      <w:numFmt w:val="decimal"/>
      <w:lvlText w:val="3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12D80F06"/>
    <w:multiLevelType w:val="hybridMultilevel"/>
    <w:tmpl w:val="3482B24C"/>
    <w:lvl w:ilvl="0" w:tplc="6F92C7B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E62ED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18FF98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7375A"/>
    <w:multiLevelType w:val="singleLevel"/>
    <w:tmpl w:val="702473A6"/>
    <w:lvl w:ilvl="0">
      <w:start w:val="1"/>
      <w:numFmt w:val="decimal"/>
      <w:lvlText w:val="4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9">
    <w:nsid w:val="22A82DD4"/>
    <w:multiLevelType w:val="singleLevel"/>
    <w:tmpl w:val="AFF4D8A4"/>
    <w:lvl w:ilvl="0">
      <w:start w:val="1"/>
      <w:numFmt w:val="decimal"/>
      <w:lvlText w:val="7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30F1524C"/>
    <w:multiLevelType w:val="singleLevel"/>
    <w:tmpl w:val="FAA432C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1">
    <w:nsid w:val="325A5529"/>
    <w:multiLevelType w:val="multilevel"/>
    <w:tmpl w:val="32A08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7C788F"/>
    <w:multiLevelType w:val="singleLevel"/>
    <w:tmpl w:val="D0B2B4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3">
    <w:nsid w:val="4A5A12CE"/>
    <w:multiLevelType w:val="singleLevel"/>
    <w:tmpl w:val="17BE565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4">
    <w:nsid w:val="4D335208"/>
    <w:multiLevelType w:val="singleLevel"/>
    <w:tmpl w:val="6F64B368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57800B06"/>
    <w:multiLevelType w:val="hybridMultilevel"/>
    <w:tmpl w:val="E49A7CEE"/>
    <w:lvl w:ilvl="0" w:tplc="EAC665F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5EF2299F"/>
    <w:multiLevelType w:val="singleLevel"/>
    <w:tmpl w:val="C46277BE"/>
    <w:lvl w:ilvl="0">
      <w:start w:val="1"/>
      <w:numFmt w:val="decimal"/>
      <w:lvlText w:val="2.%1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6D1808CD"/>
    <w:multiLevelType w:val="hybridMultilevel"/>
    <w:tmpl w:val="09161212"/>
    <w:lvl w:ilvl="0" w:tplc="F9A02280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1">
    <w:abstractNumId w:val="8"/>
    <w:lvlOverride w:ilvl="0">
      <w:lvl w:ilvl="0">
        <w:start w:val="3"/>
        <w:numFmt w:val="decimal"/>
        <w:lvlText w:val="4.%1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1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61FC1"/>
    <w:rsid w:val="00024716"/>
    <w:rsid w:val="000E5183"/>
    <w:rsid w:val="001024B9"/>
    <w:rsid w:val="0012259B"/>
    <w:rsid w:val="00137045"/>
    <w:rsid w:val="00137497"/>
    <w:rsid w:val="00247954"/>
    <w:rsid w:val="00307CFF"/>
    <w:rsid w:val="00364D24"/>
    <w:rsid w:val="0038017A"/>
    <w:rsid w:val="0039081B"/>
    <w:rsid w:val="004132EA"/>
    <w:rsid w:val="00455400"/>
    <w:rsid w:val="00461FC1"/>
    <w:rsid w:val="004812E5"/>
    <w:rsid w:val="004B3E5B"/>
    <w:rsid w:val="00511498"/>
    <w:rsid w:val="005350AF"/>
    <w:rsid w:val="005B0A56"/>
    <w:rsid w:val="007A4C6A"/>
    <w:rsid w:val="008A1629"/>
    <w:rsid w:val="009444A9"/>
    <w:rsid w:val="00A64FEE"/>
    <w:rsid w:val="00AB678E"/>
    <w:rsid w:val="00AC19A1"/>
    <w:rsid w:val="00B4259E"/>
    <w:rsid w:val="00B82ED1"/>
    <w:rsid w:val="00B97DAD"/>
    <w:rsid w:val="00BB6404"/>
    <w:rsid w:val="00C04AB1"/>
    <w:rsid w:val="00C17612"/>
    <w:rsid w:val="00CA398B"/>
    <w:rsid w:val="00CD00C0"/>
    <w:rsid w:val="00D17D33"/>
    <w:rsid w:val="00DC4983"/>
    <w:rsid w:val="00E6283C"/>
    <w:rsid w:val="00E6501B"/>
    <w:rsid w:val="00EA38F9"/>
    <w:rsid w:val="00EB47B3"/>
    <w:rsid w:val="00F1442A"/>
    <w:rsid w:val="00FD5F55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0A56"/>
    <w:pPr>
      <w:keepNext/>
      <w:widowControl w:val="0"/>
      <w:overflowPunct/>
      <w:autoSpaceDE/>
      <w:autoSpaceDN/>
      <w:adjustRightInd/>
      <w:spacing w:before="240" w:after="60" w:line="260" w:lineRule="auto"/>
      <w:jc w:val="right"/>
      <w:textAlignment w:val="auto"/>
      <w:outlineLvl w:val="0"/>
    </w:pPr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qFormat/>
    <w:rsid w:val="005B0A56"/>
    <w:pPr>
      <w:keepNext/>
      <w:overflowPunct/>
      <w:autoSpaceDE/>
      <w:autoSpaceDN/>
      <w:adjustRightInd/>
      <w:jc w:val="right"/>
      <w:textAlignment w:val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A56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0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Title"/>
    <w:basedOn w:val="a"/>
    <w:link w:val="a6"/>
    <w:qFormat/>
    <w:rsid w:val="005B0A56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link w:val="a5"/>
    <w:rsid w:val="00137045"/>
    <w:rPr>
      <w:b/>
      <w:bCs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соревнованиях, проводимых ВФПС</vt:lpstr>
    </vt:vector>
  </TitlesOfParts>
  <Company>ВФПС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соревнованиях, проводимых ВФПС</dc:title>
  <dc:subject/>
  <dc:creator>Николаев  Б.А.</dc:creator>
  <cp:keywords/>
  <cp:lastModifiedBy>Seven Feet</cp:lastModifiedBy>
  <cp:revision>5</cp:revision>
  <cp:lastPrinted>2008-09-19T12:59:00Z</cp:lastPrinted>
  <dcterms:created xsi:type="dcterms:W3CDTF">2015-07-19T08:17:00Z</dcterms:created>
  <dcterms:modified xsi:type="dcterms:W3CDTF">2015-07-22T07:08:00Z</dcterms:modified>
</cp:coreProperties>
</file>